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35" w:rsidRPr="00020ACD" w:rsidRDefault="002A0B35" w:rsidP="002A0B35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2A0B35" w:rsidRPr="004724E0" w:rsidRDefault="002A0B35" w:rsidP="002A0B35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2A0B35" w:rsidRPr="00020ACD" w:rsidRDefault="002A0B35" w:rsidP="002A0B35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УКПГ-27</w:t>
      </w:r>
      <w:r w:rsidRPr="004724E0">
        <w:rPr>
          <w:b/>
          <w:bCs/>
          <w:i/>
          <w:iCs/>
          <w:lang w:val="uk-UA"/>
        </w:rPr>
        <w:t xml:space="preserve"> </w:t>
      </w:r>
      <w:proofErr w:type="spellStart"/>
      <w:r w:rsidRPr="004724E0">
        <w:rPr>
          <w:b/>
          <w:bCs/>
          <w:i/>
          <w:iCs/>
          <w:lang w:val="uk-UA"/>
        </w:rPr>
        <w:t>Шебелинського</w:t>
      </w:r>
      <w:proofErr w:type="spellEnd"/>
      <w:r w:rsidRPr="004724E0">
        <w:rPr>
          <w:b/>
          <w:bCs/>
          <w:i/>
          <w:iCs/>
          <w:lang w:val="uk-UA"/>
        </w:rPr>
        <w:t xml:space="preserve">  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2A0B35" w:rsidRPr="00D75E08" w:rsidRDefault="002A0B35" w:rsidP="002A0B35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2A0B35" w:rsidRPr="003C30C7" w:rsidRDefault="002A0B35" w:rsidP="002A0B35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2A0B35" w:rsidRDefault="002A0B35" w:rsidP="002A0B35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2A0B35" w:rsidRDefault="002A0B35" w:rsidP="002A0B35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F05CD5">
        <w:rPr>
          <w:lang w:val="uk-UA"/>
        </w:rPr>
        <w:t>Ус</w:t>
      </w:r>
      <w:r>
        <w:rPr>
          <w:lang w:val="uk-UA"/>
        </w:rPr>
        <w:t xml:space="preserve">тановка комплексної підготовки газу-27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</w:t>
      </w:r>
      <w:r w:rsidRPr="00F05CD5">
        <w:rPr>
          <w:lang w:val="uk-UA"/>
        </w:rPr>
        <w:t xml:space="preserve">газоконденсатного родовища </w:t>
      </w:r>
      <w:r>
        <w:rPr>
          <w:lang w:val="uk-UA"/>
        </w:rPr>
        <w:t>розташований (</w:t>
      </w:r>
      <w:r w:rsidRPr="00F05CD5">
        <w:rPr>
          <w:lang w:val="uk-UA"/>
        </w:rPr>
        <w:t>АТ «Укргазвидобування» філія ГПУ «</w:t>
      </w:r>
      <w:proofErr w:type="spellStart"/>
      <w:r w:rsidRPr="00F05CD5">
        <w:rPr>
          <w:lang w:val="uk-UA"/>
        </w:rPr>
        <w:t>Шебелинкагазвидобування</w:t>
      </w:r>
      <w:proofErr w:type="spellEnd"/>
      <w:r w:rsidRPr="00F05CD5">
        <w:rPr>
          <w:lang w:val="uk-UA"/>
        </w:rPr>
        <w:t>»</w:t>
      </w:r>
      <w:r>
        <w:rPr>
          <w:lang w:val="uk-UA"/>
        </w:rPr>
        <w:t xml:space="preserve"> УКПГ-27 </w:t>
      </w:r>
      <w:proofErr w:type="spellStart"/>
      <w:r>
        <w:rPr>
          <w:lang w:val="uk-UA"/>
        </w:rPr>
        <w:t>Шебелинського</w:t>
      </w:r>
      <w:proofErr w:type="spellEnd"/>
      <w:r w:rsidRPr="00F05CD5">
        <w:rPr>
          <w:lang w:val="uk-UA"/>
        </w:rPr>
        <w:t xml:space="preserve"> ГКР</w:t>
      </w:r>
      <w:r>
        <w:rPr>
          <w:lang w:val="uk-UA"/>
        </w:rPr>
        <w:t xml:space="preserve">) </w:t>
      </w:r>
      <w:r w:rsidRPr="003C30C7">
        <w:rPr>
          <w:lang w:val="uk-UA"/>
        </w:rPr>
        <w:t xml:space="preserve">за </w:t>
      </w:r>
      <w:proofErr w:type="spellStart"/>
      <w:r w:rsidRPr="003C30C7">
        <w:rPr>
          <w:lang w:val="uk-UA"/>
        </w:rPr>
        <w:t>адресо</w:t>
      </w:r>
      <w:r w:rsidRPr="0064293D">
        <w:rPr>
          <w:lang w:val="uk-UA"/>
        </w:rPr>
        <w:t>ю</w:t>
      </w:r>
      <w:proofErr w:type="spellEnd"/>
      <w:r w:rsidRPr="0064293D">
        <w:rPr>
          <w:lang w:val="uk-UA"/>
        </w:rPr>
        <w:t xml:space="preserve">: </w:t>
      </w:r>
      <w:r w:rsidRPr="006A0CAA">
        <w:rPr>
          <w:lang w:val="uk-UA"/>
        </w:rPr>
        <w:t xml:space="preserve">Харківська обл., </w:t>
      </w:r>
      <w:r>
        <w:rPr>
          <w:lang w:val="uk-UA"/>
        </w:rPr>
        <w:t>Ізюмський район</w:t>
      </w:r>
      <w:r w:rsidRPr="006A0CAA">
        <w:rPr>
          <w:lang w:val="uk-UA"/>
        </w:rPr>
        <w:t xml:space="preserve">, </w:t>
      </w:r>
      <w:r>
        <w:rPr>
          <w:lang w:val="uk-UA"/>
        </w:rPr>
        <w:t xml:space="preserve">Донецька селищна територіальна </w:t>
      </w:r>
      <w:r w:rsidRPr="006A0CAA">
        <w:rPr>
          <w:lang w:val="uk-UA"/>
        </w:rPr>
        <w:t xml:space="preserve"> громада</w:t>
      </w:r>
      <w:r>
        <w:rPr>
          <w:lang w:val="uk-UA"/>
        </w:rPr>
        <w:t>, поблизу с. Копанка.</w:t>
      </w:r>
    </w:p>
    <w:p w:rsidR="002A0B35" w:rsidRPr="00B97DEB" w:rsidRDefault="002A0B35" w:rsidP="002A0B35">
      <w:pPr>
        <w:pStyle w:val="a3"/>
        <w:spacing w:after="0"/>
        <w:ind w:firstLine="709"/>
        <w:jc w:val="both"/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2A0B35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B97DEB">
        <w:t xml:space="preserve">В </w:t>
      </w:r>
      <w:proofErr w:type="spellStart"/>
      <w:r w:rsidRPr="00B97DEB">
        <w:t>зв’язку</w:t>
      </w:r>
      <w:proofErr w:type="spellEnd"/>
      <w:r w:rsidRPr="00B97DEB">
        <w:t xml:space="preserve"> з </w:t>
      </w:r>
      <w:proofErr w:type="spellStart"/>
      <w:r w:rsidRPr="00B97DEB">
        <w:t>тим</w:t>
      </w:r>
      <w:proofErr w:type="spellEnd"/>
      <w:r w:rsidRPr="00B97DEB">
        <w:t xml:space="preserve"> </w:t>
      </w:r>
      <w:proofErr w:type="spellStart"/>
      <w:r w:rsidRPr="00B97DEB">
        <w:t>що</w:t>
      </w:r>
      <w:proofErr w:type="spellEnd"/>
      <w:r w:rsidRPr="00B97DEB">
        <w:t xml:space="preserve"> </w:t>
      </w:r>
      <w:proofErr w:type="spellStart"/>
      <w:r w:rsidRPr="00B97DEB">
        <w:t>даний</w:t>
      </w:r>
      <w:proofErr w:type="spellEnd"/>
      <w:r w:rsidRPr="00B97DEB">
        <w:t xml:space="preserve"> </w:t>
      </w:r>
      <w:proofErr w:type="spellStart"/>
      <w:r w:rsidRPr="00B97DEB">
        <w:t>об’єкт</w:t>
      </w:r>
      <w:proofErr w:type="spellEnd"/>
      <w:r w:rsidRPr="00B97DEB">
        <w:t xml:space="preserve"> </w:t>
      </w:r>
      <w:proofErr w:type="spellStart"/>
      <w:r w:rsidRPr="00B97DEB">
        <w:t>було</w:t>
      </w:r>
      <w:proofErr w:type="spellEnd"/>
      <w:r w:rsidRPr="00B97DEB">
        <w:t xml:space="preserve"> введено в </w:t>
      </w:r>
      <w:proofErr w:type="spellStart"/>
      <w:r w:rsidRPr="00B97DEB">
        <w:t>експлуатацію</w:t>
      </w:r>
      <w:proofErr w:type="spellEnd"/>
      <w:r w:rsidRPr="00B97DEB">
        <w:t xml:space="preserve"> до </w:t>
      </w:r>
      <w:proofErr w:type="spellStart"/>
      <w:r w:rsidRPr="00B97DEB">
        <w:t>прийняття</w:t>
      </w:r>
      <w:proofErr w:type="spellEnd"/>
      <w:r w:rsidRPr="00B97DEB">
        <w:t xml:space="preserve"> Закону </w:t>
      </w:r>
      <w:proofErr w:type="spellStart"/>
      <w:r w:rsidRPr="00B97DEB">
        <w:t>України</w:t>
      </w:r>
      <w:proofErr w:type="spellEnd"/>
      <w:r w:rsidRPr="00B97DEB">
        <w:t xml:space="preserve"> «Про </w:t>
      </w:r>
      <w:proofErr w:type="spellStart"/>
      <w:r w:rsidRPr="00B97DEB">
        <w:t>оцінку</w:t>
      </w:r>
      <w:proofErr w:type="spellEnd"/>
      <w:r w:rsidRPr="00B97DEB">
        <w:t xml:space="preserve"> </w:t>
      </w:r>
      <w:proofErr w:type="spellStart"/>
      <w:r w:rsidRPr="00B97DEB">
        <w:t>впливу</w:t>
      </w:r>
      <w:proofErr w:type="spellEnd"/>
      <w:r w:rsidRPr="00B97DEB">
        <w:t xml:space="preserve"> на </w:t>
      </w:r>
      <w:proofErr w:type="spellStart"/>
      <w:r w:rsidRPr="00B97DEB">
        <w:t>довкілля</w:t>
      </w:r>
      <w:proofErr w:type="spellEnd"/>
      <w:r w:rsidRPr="00B97DEB">
        <w:t xml:space="preserve">» та на </w:t>
      </w:r>
      <w:proofErr w:type="spellStart"/>
      <w:r w:rsidRPr="00B97DEB">
        <w:t>майданчику</w:t>
      </w:r>
      <w:proofErr w:type="spellEnd"/>
      <w:r w:rsidRPr="00B97DEB">
        <w:t xml:space="preserve"> не </w:t>
      </w:r>
      <w:proofErr w:type="spellStart"/>
      <w:r w:rsidRPr="00B97DEB">
        <w:t>відбувалися</w:t>
      </w:r>
      <w:proofErr w:type="spellEnd"/>
      <w:r w:rsidRPr="00B97DEB">
        <w:t xml:space="preserve"> </w:t>
      </w:r>
      <w:proofErr w:type="spellStart"/>
      <w:r w:rsidRPr="00B97DEB">
        <w:t>зміни</w:t>
      </w:r>
      <w:proofErr w:type="spellEnd"/>
      <w:r w:rsidRPr="00B97DEB">
        <w:t xml:space="preserve">, </w:t>
      </w:r>
      <w:proofErr w:type="spellStart"/>
      <w:r w:rsidRPr="00B97DEB">
        <w:t>які</w:t>
      </w:r>
      <w:proofErr w:type="spellEnd"/>
      <w:r w:rsidRPr="00B97DEB">
        <w:t xml:space="preserve"> </w:t>
      </w:r>
      <w:proofErr w:type="spellStart"/>
      <w:r w:rsidRPr="00B97DEB">
        <w:t>справляють</w:t>
      </w:r>
      <w:proofErr w:type="spellEnd"/>
      <w:r w:rsidRPr="00B97DEB">
        <w:t xml:space="preserve"> </w:t>
      </w:r>
      <w:proofErr w:type="spellStart"/>
      <w:r w:rsidRPr="00B97DEB">
        <w:t>значний</w:t>
      </w:r>
      <w:proofErr w:type="spellEnd"/>
      <w:r w:rsidRPr="00B97DEB">
        <w:t xml:space="preserve"> </w:t>
      </w:r>
      <w:proofErr w:type="spellStart"/>
      <w:r w:rsidRPr="00B97DEB">
        <w:t>вплив</w:t>
      </w:r>
      <w:proofErr w:type="spellEnd"/>
      <w:r w:rsidRPr="00B97DEB">
        <w:t xml:space="preserve"> на </w:t>
      </w:r>
      <w:proofErr w:type="spellStart"/>
      <w:r w:rsidRPr="00B97DEB">
        <w:t>довкілля</w:t>
      </w:r>
      <w:proofErr w:type="spellEnd"/>
      <w:r w:rsidRPr="00B97DEB">
        <w:t xml:space="preserve"> </w:t>
      </w:r>
      <w:proofErr w:type="spellStart"/>
      <w:r w:rsidRPr="00B97DEB">
        <w:t>Оцінка</w:t>
      </w:r>
      <w:proofErr w:type="spellEnd"/>
      <w:r w:rsidRPr="00B97DEB">
        <w:t xml:space="preserve"> </w:t>
      </w:r>
      <w:proofErr w:type="spellStart"/>
      <w:r w:rsidRPr="00B97DEB">
        <w:t>впливу</w:t>
      </w:r>
      <w:proofErr w:type="spellEnd"/>
      <w:r w:rsidRPr="00B97DEB">
        <w:t xml:space="preserve"> на </w:t>
      </w:r>
      <w:proofErr w:type="spellStart"/>
      <w:r w:rsidRPr="00B97DEB">
        <w:t>довкілля</w:t>
      </w:r>
      <w:proofErr w:type="spellEnd"/>
      <w:r w:rsidRPr="00B97DEB">
        <w:t xml:space="preserve"> на </w:t>
      </w:r>
      <w:proofErr w:type="spellStart"/>
      <w:r w:rsidRPr="00B97DEB">
        <w:t>об'єкті</w:t>
      </w:r>
      <w:proofErr w:type="spellEnd"/>
      <w:r w:rsidRPr="00B97DEB">
        <w:t xml:space="preserve"> не проводилась. </w:t>
      </w:r>
    </w:p>
    <w:p w:rsidR="002A0B35" w:rsidRPr="00FA7E47" w:rsidRDefault="002A0B35" w:rsidP="002A0B35">
      <w:pPr>
        <w:spacing w:line="276" w:lineRule="auto"/>
        <w:ind w:right="-45" w:firstLine="709"/>
        <w:jc w:val="both"/>
        <w:rPr>
          <w:lang w:val="uk-UA"/>
        </w:rPr>
      </w:pPr>
      <w:r w:rsidRPr="008D4CD1">
        <w:rPr>
          <w:lang w:val="uk-UA"/>
        </w:rPr>
        <w:t>АТ «Укргазвидобування» філія ГПУ «</w:t>
      </w:r>
      <w:proofErr w:type="spellStart"/>
      <w:r w:rsidRPr="008D4CD1">
        <w:rPr>
          <w:lang w:val="uk-UA"/>
        </w:rPr>
        <w:t>Шебелинкагазвидобування</w:t>
      </w:r>
      <w:proofErr w:type="spellEnd"/>
      <w:r w:rsidRPr="008D4CD1">
        <w:rPr>
          <w:lang w:val="uk-UA"/>
        </w:rPr>
        <w:t>» У</w:t>
      </w:r>
      <w:r>
        <w:rPr>
          <w:lang w:val="uk-UA"/>
        </w:rPr>
        <w:t>К</w:t>
      </w:r>
      <w:r w:rsidRPr="008D4CD1">
        <w:rPr>
          <w:lang w:val="uk-UA"/>
        </w:rPr>
        <w:t>ПГ</w:t>
      </w:r>
      <w:r>
        <w:rPr>
          <w:lang w:val="uk-UA"/>
        </w:rPr>
        <w:t>-27</w:t>
      </w:r>
      <w:r w:rsidRPr="008D4CD1">
        <w:rPr>
          <w:lang w:val="uk-UA"/>
        </w:rPr>
        <w:t xml:space="preserve">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ГКР </w:t>
      </w:r>
      <w:r w:rsidRPr="008D4CD1">
        <w:rPr>
          <w:lang w:val="uk-UA"/>
        </w:rPr>
        <w:t>спеціалізується на видобутку корисних копалин (природний газ, газовий конденсат). Річний видобуток складає: природного газ –</w:t>
      </w:r>
      <w:r>
        <w:rPr>
          <w:lang w:val="uk-UA"/>
        </w:rPr>
        <w:t xml:space="preserve"> 61 </w:t>
      </w:r>
      <w:r w:rsidRPr="008D4CD1">
        <w:rPr>
          <w:lang w:val="uk-UA"/>
        </w:rPr>
        <w:t>млн. м</w:t>
      </w:r>
      <w:r w:rsidRPr="008D4CD1">
        <w:rPr>
          <w:vertAlign w:val="superscript"/>
          <w:lang w:val="uk-UA"/>
        </w:rPr>
        <w:t xml:space="preserve">3 </w:t>
      </w:r>
      <w:r>
        <w:rPr>
          <w:lang w:val="uk-UA"/>
        </w:rPr>
        <w:t>,</w:t>
      </w:r>
      <w:r w:rsidRPr="008D4CD1">
        <w:rPr>
          <w:lang w:val="uk-UA"/>
        </w:rPr>
        <w:t xml:space="preserve"> конденсат – </w:t>
      </w:r>
      <w:r>
        <w:rPr>
          <w:lang w:val="uk-UA"/>
        </w:rPr>
        <w:t xml:space="preserve">34,5 </w:t>
      </w:r>
      <w:r w:rsidRPr="008D4CD1">
        <w:rPr>
          <w:lang w:val="uk-UA"/>
        </w:rPr>
        <w:t>т.</w:t>
      </w:r>
    </w:p>
    <w:p w:rsidR="002A0B35" w:rsidRPr="004F336F" w:rsidRDefault="002A0B35" w:rsidP="002A0B35">
      <w:pPr>
        <w:spacing w:line="300" w:lineRule="auto"/>
        <w:ind w:firstLine="709"/>
        <w:jc w:val="both"/>
        <w:rPr>
          <w:color w:val="000000"/>
          <w:lang w:val="uk-UA"/>
        </w:rPr>
      </w:pPr>
      <w:proofErr w:type="spellStart"/>
      <w:r w:rsidRPr="00FA7E47">
        <w:rPr>
          <w:color w:val="000000"/>
        </w:rPr>
        <w:t>Видобуток</w:t>
      </w:r>
      <w:proofErr w:type="spellEnd"/>
      <w:r w:rsidRPr="00FA7E47">
        <w:rPr>
          <w:color w:val="000000"/>
        </w:rPr>
        <w:t xml:space="preserve"> природного газу і газового конденсату </w:t>
      </w:r>
      <w:proofErr w:type="spellStart"/>
      <w:r w:rsidRPr="00FA7E47">
        <w:rPr>
          <w:color w:val="000000"/>
        </w:rPr>
        <w:t>із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родовища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здійснюється</w:t>
      </w:r>
      <w:proofErr w:type="spellEnd"/>
      <w:r w:rsidRPr="00FA7E47">
        <w:rPr>
          <w:color w:val="000000"/>
        </w:rPr>
        <w:t xml:space="preserve"> за </w:t>
      </w:r>
      <w:proofErr w:type="spellStart"/>
      <w:r w:rsidRPr="004F336F">
        <w:rPr>
          <w:color w:val="000000"/>
        </w:rPr>
        <w:t>допомогою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гірничих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виробок</w:t>
      </w:r>
      <w:proofErr w:type="spellEnd"/>
      <w:r w:rsidRPr="004F336F">
        <w:rPr>
          <w:color w:val="000000"/>
        </w:rPr>
        <w:t xml:space="preserve"> (</w:t>
      </w:r>
      <w:proofErr w:type="spellStart"/>
      <w:r w:rsidRPr="004F336F">
        <w:rPr>
          <w:color w:val="000000"/>
        </w:rPr>
        <w:t>св</w:t>
      </w:r>
      <w:r w:rsidRPr="004F336F">
        <w:rPr>
          <w:color w:val="000000"/>
        </w:rPr>
        <w:t>е</w:t>
      </w:r>
      <w:r w:rsidRPr="004F336F">
        <w:rPr>
          <w:color w:val="000000"/>
        </w:rPr>
        <w:t>рдловин</w:t>
      </w:r>
      <w:proofErr w:type="spellEnd"/>
      <w:r w:rsidRPr="004F336F">
        <w:rPr>
          <w:color w:val="000000"/>
        </w:rPr>
        <w:t>).</w:t>
      </w:r>
    </w:p>
    <w:p w:rsidR="002A0B35" w:rsidRDefault="002A0B35" w:rsidP="002A0B35">
      <w:pPr>
        <w:spacing w:line="276" w:lineRule="auto"/>
        <w:ind w:firstLine="708"/>
        <w:jc w:val="both"/>
        <w:rPr>
          <w:lang w:val="uk-UA"/>
        </w:rPr>
      </w:pPr>
      <w:r w:rsidRPr="001F6CDA">
        <w:rPr>
          <w:lang w:val="uk-UA"/>
        </w:rPr>
        <w:t xml:space="preserve">Природний газ від кожної свердловини поступає на вузол вхідних шлейфів УКПГ. Після ВВШ газ подається в сепаратори С-1, де відбувається відділення від газу крапельної рідини і механічних домішок. Після сепараторів С-1, газ поступає на другий ступінь сепарації в сепаратори С-2,  де відбувається додаткове очищення газу від крапельної рідини та механічних домішок. </w:t>
      </w:r>
      <w:proofErr w:type="spellStart"/>
      <w:r w:rsidRPr="001F6CDA">
        <w:rPr>
          <w:lang w:val="uk-UA"/>
        </w:rPr>
        <w:t>Відсепарований</w:t>
      </w:r>
      <w:proofErr w:type="spellEnd"/>
      <w:r w:rsidRPr="001F6CDA">
        <w:rPr>
          <w:lang w:val="uk-UA"/>
        </w:rPr>
        <w:t xml:space="preserve"> газ із сепараторів С-2 поступає на замірний вузол для заміру витрати газу і потім подається в кільцевий газозбірний колектор ШГКР </w:t>
      </w:r>
      <w:proofErr w:type="spellStart"/>
      <w:r w:rsidRPr="001F6CDA">
        <w:rPr>
          <w:lang w:val="uk-UA"/>
        </w:rPr>
        <w:t>Ду</w:t>
      </w:r>
      <w:proofErr w:type="spellEnd"/>
      <w:r w:rsidRPr="001F6CDA">
        <w:rPr>
          <w:lang w:val="uk-UA"/>
        </w:rPr>
        <w:t xml:space="preserve"> 500.</w:t>
      </w:r>
    </w:p>
    <w:p w:rsidR="002A0B35" w:rsidRPr="001F6CDA" w:rsidRDefault="002A0B35" w:rsidP="002A0B35">
      <w:pPr>
        <w:spacing w:line="276" w:lineRule="auto"/>
        <w:ind w:firstLine="708"/>
        <w:jc w:val="both"/>
        <w:rPr>
          <w:lang w:val="uk-UA"/>
        </w:rPr>
      </w:pPr>
      <w:r w:rsidRPr="001F6CDA">
        <w:rPr>
          <w:lang w:val="uk-UA"/>
        </w:rPr>
        <w:t xml:space="preserve">На УКПГ-27 знаходиться пункт збору, зберігання і відвантаження конденсату, а також пункт збору і підготовки </w:t>
      </w:r>
      <w:proofErr w:type="spellStart"/>
      <w:r w:rsidRPr="001F6CDA">
        <w:rPr>
          <w:lang w:val="uk-UA"/>
        </w:rPr>
        <w:t>супутньо</w:t>
      </w:r>
      <w:proofErr w:type="spellEnd"/>
      <w:r w:rsidRPr="001F6CDA">
        <w:rPr>
          <w:lang w:val="uk-UA"/>
        </w:rPr>
        <w:t xml:space="preserve">-пластової води для повернення в надра. </w:t>
      </w:r>
    </w:p>
    <w:p w:rsidR="002A0B35" w:rsidRPr="001F6CDA" w:rsidRDefault="002A0B35" w:rsidP="002A0B35">
      <w:pPr>
        <w:spacing w:line="276" w:lineRule="auto"/>
        <w:ind w:firstLine="708"/>
        <w:jc w:val="both"/>
        <w:rPr>
          <w:lang w:val="uk-UA"/>
        </w:rPr>
      </w:pPr>
      <w:proofErr w:type="spellStart"/>
      <w:r w:rsidRPr="001F6CDA">
        <w:rPr>
          <w:lang w:val="uk-UA"/>
        </w:rPr>
        <w:t>Відсепарована</w:t>
      </w:r>
      <w:proofErr w:type="spellEnd"/>
      <w:r w:rsidRPr="001F6CDA">
        <w:rPr>
          <w:lang w:val="uk-UA"/>
        </w:rPr>
        <w:t xml:space="preserve"> рідина із сепараторів С-1, С-2, С-3 продувається в атмосферну ємність-розділювач Є-11, де відбувається її дегазація та поділ. Пластова вода перетікає в ємність ЄПС. Після ЄПС воду агрегатами закачують в автоцистерни та </w:t>
      </w:r>
      <w:proofErr w:type="spellStart"/>
      <w:r w:rsidRPr="001F6CDA">
        <w:rPr>
          <w:lang w:val="uk-UA"/>
        </w:rPr>
        <w:t>перевозять</w:t>
      </w:r>
      <w:proofErr w:type="spellEnd"/>
      <w:r w:rsidRPr="001F6CDA">
        <w:rPr>
          <w:lang w:val="uk-UA"/>
        </w:rPr>
        <w:t xml:space="preserve"> на склад СПВ в ємності ЄВ-1,2,3,4,5, де відбувається підготовка СПВ для подальшої </w:t>
      </w:r>
      <w:proofErr w:type="spellStart"/>
      <w:r w:rsidRPr="001F6CDA">
        <w:rPr>
          <w:lang w:val="uk-UA"/>
        </w:rPr>
        <w:t>закачки</w:t>
      </w:r>
      <w:proofErr w:type="spellEnd"/>
      <w:r w:rsidRPr="001F6CDA">
        <w:rPr>
          <w:lang w:val="uk-UA"/>
        </w:rPr>
        <w:t xml:space="preserve"> насосами в нагнітальні свердловини (93,165,171,407,420,494,621). На склад СПВ (в ємності ЄВ-1,2,3,4,5) також поступає пластова вода по водопроводу з ШВПГКН.</w:t>
      </w:r>
    </w:p>
    <w:p w:rsidR="002A0B35" w:rsidRPr="001F6CDA" w:rsidRDefault="002A0B35" w:rsidP="002A0B35">
      <w:pPr>
        <w:spacing w:line="276" w:lineRule="auto"/>
        <w:ind w:firstLine="708"/>
        <w:jc w:val="both"/>
        <w:rPr>
          <w:lang w:val="uk-UA"/>
        </w:rPr>
      </w:pPr>
      <w:r w:rsidRPr="001F6CDA">
        <w:rPr>
          <w:lang w:val="uk-UA"/>
        </w:rPr>
        <w:t>Конденсат з ємності Є-1 самопливом перетікає в підземну ємність Є-2, з якої, по мірі накопичення, його передавлюють газом в ємність-розділювач Є-11. З ємності Є-11 конденсат поступає в ємності ЄК-1,2,3,4,5, а вода поступає на склад СПВ в ємності ЄВ-1,2,3,4,5.</w:t>
      </w:r>
    </w:p>
    <w:p w:rsidR="002A0B35" w:rsidRPr="001F6CDA" w:rsidRDefault="002A0B35" w:rsidP="002A0B35">
      <w:pPr>
        <w:spacing w:line="276" w:lineRule="auto"/>
        <w:ind w:firstLine="708"/>
        <w:jc w:val="both"/>
        <w:rPr>
          <w:lang w:val="uk-UA"/>
        </w:rPr>
      </w:pPr>
      <w:r w:rsidRPr="001F6CDA">
        <w:rPr>
          <w:lang w:val="uk-UA"/>
        </w:rPr>
        <w:lastRenderedPageBreak/>
        <w:t xml:space="preserve">Також передбачений прийом </w:t>
      </w:r>
      <w:proofErr w:type="spellStart"/>
      <w:r w:rsidRPr="001F6CDA">
        <w:rPr>
          <w:lang w:val="uk-UA"/>
        </w:rPr>
        <w:t>водоконденсатної</w:t>
      </w:r>
      <w:proofErr w:type="spellEnd"/>
      <w:r w:rsidRPr="001F6CDA">
        <w:rPr>
          <w:lang w:val="uk-UA"/>
        </w:rPr>
        <w:t xml:space="preserve"> суміші з автоцистерни в підземну ємність Є-6-2 та подальше витиснення її газом на ємність Є-11. Передбачений прийом стабільного конденсату безпосередньо через приймальні лійки в ємності ЄК-1,2,3,4,5.</w:t>
      </w:r>
    </w:p>
    <w:p w:rsidR="002A0B35" w:rsidRDefault="002A0B35" w:rsidP="002A0B35">
      <w:pPr>
        <w:spacing w:line="276" w:lineRule="auto"/>
        <w:ind w:firstLine="708"/>
        <w:jc w:val="both"/>
        <w:rPr>
          <w:lang w:val="uk-UA"/>
        </w:rPr>
      </w:pPr>
      <w:r w:rsidRPr="001F6CDA">
        <w:rPr>
          <w:lang w:val="uk-UA"/>
        </w:rPr>
        <w:t xml:space="preserve">Із </w:t>
      </w:r>
      <w:proofErr w:type="spellStart"/>
      <w:r w:rsidRPr="001F6CDA">
        <w:rPr>
          <w:lang w:val="uk-UA"/>
        </w:rPr>
        <w:t>ємностей</w:t>
      </w:r>
      <w:proofErr w:type="spellEnd"/>
      <w:r w:rsidRPr="001F6CDA">
        <w:rPr>
          <w:lang w:val="uk-UA"/>
        </w:rPr>
        <w:t xml:space="preserve"> ЄК-1,2,3,4,5 конденсат, через пункт перекачки і наливний стояк, відвантажують в автоцистерну для вивозу на ШВПГКН.</w:t>
      </w:r>
    </w:p>
    <w:p w:rsidR="002A0B35" w:rsidRPr="00B94AC1" w:rsidRDefault="002A0B35" w:rsidP="002A0B35">
      <w:pPr>
        <w:spacing w:line="276" w:lineRule="auto"/>
        <w:ind w:firstLine="708"/>
        <w:jc w:val="both"/>
        <w:rPr>
          <w:lang w:val="uk-UA"/>
        </w:rPr>
      </w:pPr>
      <w:r w:rsidRPr="00B94AC1">
        <w:rPr>
          <w:lang w:val="uk-UA"/>
        </w:rPr>
        <w:t>Для збору і підготовки СПВ до повернення у надра використовується  ємності, які паралельно підключенні до прийомного трубопроводу насосних агрегатів.</w:t>
      </w:r>
    </w:p>
    <w:p w:rsidR="002A0B35" w:rsidRPr="00B94AC1" w:rsidRDefault="002A0B35" w:rsidP="002A0B35">
      <w:pPr>
        <w:spacing w:line="276" w:lineRule="auto"/>
        <w:ind w:firstLine="708"/>
        <w:jc w:val="both"/>
        <w:rPr>
          <w:lang w:val="uk-UA"/>
        </w:rPr>
      </w:pPr>
      <w:r w:rsidRPr="00B94AC1">
        <w:rPr>
          <w:lang w:val="uk-UA"/>
        </w:rPr>
        <w:t xml:space="preserve">В </w:t>
      </w:r>
      <w:proofErr w:type="spellStart"/>
      <w:r w:rsidRPr="00B94AC1">
        <w:rPr>
          <w:lang w:val="uk-UA"/>
        </w:rPr>
        <w:t>ємностях</w:t>
      </w:r>
      <w:proofErr w:type="spellEnd"/>
      <w:r w:rsidRPr="00B94AC1">
        <w:rPr>
          <w:lang w:val="uk-UA"/>
        </w:rPr>
        <w:t xml:space="preserve"> забезпечується добовий відстій об’єму СПВ від механічних домішок.</w:t>
      </w:r>
    </w:p>
    <w:p w:rsidR="002A0B35" w:rsidRDefault="002A0B35" w:rsidP="002A0B35">
      <w:pPr>
        <w:spacing w:line="276" w:lineRule="auto"/>
        <w:ind w:firstLine="708"/>
        <w:jc w:val="both"/>
        <w:rPr>
          <w:lang w:val="uk-UA"/>
        </w:rPr>
      </w:pPr>
      <w:r w:rsidRPr="00B94AC1">
        <w:rPr>
          <w:lang w:val="uk-UA"/>
        </w:rPr>
        <w:t xml:space="preserve">Нагнітальні лінії насосів поєднані у загальний колектор, до якого підключені шлейфи до нагнітальних свердловин. Система очищення містить в собі </w:t>
      </w:r>
      <w:proofErr w:type="spellStart"/>
      <w:r w:rsidRPr="00B94AC1">
        <w:rPr>
          <w:lang w:val="uk-UA"/>
        </w:rPr>
        <w:t>фільтропакети</w:t>
      </w:r>
      <w:proofErr w:type="spellEnd"/>
      <w:r w:rsidRPr="00B94AC1">
        <w:rPr>
          <w:lang w:val="uk-UA"/>
        </w:rPr>
        <w:t>, які міняють по мірі необхідності.</w:t>
      </w:r>
    </w:p>
    <w:p w:rsidR="002A0B35" w:rsidRDefault="002A0B35" w:rsidP="002A0B35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 w:rsidRPr="001F6CDA">
        <w:rPr>
          <w:lang w:val="uk-UA"/>
        </w:rPr>
        <w:t xml:space="preserve">наземна ємність роздільник Є-1, об'ємом 25 м3; дренаж ємності Є-1; водяний підігрівач "Титан № 1"; факельний </w:t>
      </w:r>
      <w:proofErr w:type="spellStart"/>
      <w:r w:rsidRPr="001F6CDA">
        <w:rPr>
          <w:lang w:val="uk-UA"/>
        </w:rPr>
        <w:t>амбар</w:t>
      </w:r>
      <w:proofErr w:type="spellEnd"/>
      <w:r w:rsidRPr="001F6CDA">
        <w:rPr>
          <w:lang w:val="uk-UA"/>
        </w:rPr>
        <w:t xml:space="preserve"> УКПГ (накопичення технологічно-го шламу); насоси АСВН-80; підземна ємність </w:t>
      </w:r>
      <w:proofErr w:type="spellStart"/>
      <w:r w:rsidRPr="001F6CDA">
        <w:rPr>
          <w:lang w:val="uk-UA"/>
        </w:rPr>
        <w:t>промстоків</w:t>
      </w:r>
      <w:proofErr w:type="spellEnd"/>
      <w:r w:rsidRPr="001F6CDA">
        <w:rPr>
          <w:lang w:val="uk-UA"/>
        </w:rPr>
        <w:t xml:space="preserve"> "</w:t>
      </w:r>
      <w:proofErr w:type="spellStart"/>
      <w:r w:rsidRPr="001F6CDA">
        <w:rPr>
          <w:lang w:val="uk-UA"/>
        </w:rPr>
        <w:t>Монжус</w:t>
      </w:r>
      <w:proofErr w:type="spellEnd"/>
      <w:r w:rsidRPr="001F6CDA">
        <w:rPr>
          <w:lang w:val="uk-UA"/>
        </w:rPr>
        <w:t xml:space="preserve">", об'ємом 50 м3; факельний  </w:t>
      </w:r>
      <w:proofErr w:type="spellStart"/>
      <w:r w:rsidRPr="001F6CDA">
        <w:rPr>
          <w:lang w:val="uk-UA"/>
        </w:rPr>
        <w:t>амбар</w:t>
      </w:r>
      <w:proofErr w:type="spellEnd"/>
      <w:r w:rsidRPr="001F6CDA">
        <w:rPr>
          <w:lang w:val="uk-UA"/>
        </w:rPr>
        <w:t xml:space="preserve"> УКПГ (проведення ППР сепараторів  С-1, С-2, С-3, ВС вимірювальної ділянки,   МБ,  </w:t>
      </w:r>
      <w:proofErr w:type="spellStart"/>
      <w:r w:rsidRPr="001F6CDA">
        <w:rPr>
          <w:lang w:val="uk-UA"/>
        </w:rPr>
        <w:t>стравлювання</w:t>
      </w:r>
      <w:proofErr w:type="spellEnd"/>
      <w:r w:rsidRPr="001F6CDA">
        <w:rPr>
          <w:lang w:val="uk-UA"/>
        </w:rPr>
        <w:t xml:space="preserve"> газу з МБ,  продувка свердловин); наземні ємності ЄК-1 об’ємом 50 м3, ЄК-2 об’ємом 50 м3; ЄК-3 об’ємом 50 м3; ЄК-4 об’ємом 50 м3; ЄК-5 об'ємом 75 м3; наземна ємність Є-11, об'ємом 25 м3 (дегазація конденсату; продувка сепаратору С-1 ГБ-23, С-2 ГБ-23, С-3, ВС; зберігання </w:t>
      </w:r>
      <w:proofErr w:type="spellStart"/>
      <w:r w:rsidRPr="001F6CDA">
        <w:rPr>
          <w:lang w:val="uk-UA"/>
        </w:rPr>
        <w:t>водоконденсатної</w:t>
      </w:r>
      <w:proofErr w:type="spellEnd"/>
      <w:r w:rsidRPr="001F6CDA">
        <w:rPr>
          <w:lang w:val="uk-UA"/>
        </w:rPr>
        <w:t xml:space="preserve"> суміші);місце зливу конденсату з автоцистерни в ємності ЄК-1-ЄК-5; наливний стояк (наливання конденсату в автоцистерну); підземна  ємність Є-13 об'ємом 5м3 (</w:t>
      </w:r>
      <w:proofErr w:type="spellStart"/>
      <w:r w:rsidRPr="001F6CDA">
        <w:rPr>
          <w:lang w:val="uk-UA"/>
        </w:rPr>
        <w:t>бензоуловлювач</w:t>
      </w:r>
      <w:proofErr w:type="spellEnd"/>
      <w:r w:rsidRPr="001F6CDA">
        <w:rPr>
          <w:lang w:val="uk-UA"/>
        </w:rPr>
        <w:t xml:space="preserve">); підземна  ємність Є-15 об'ємом 5м3; водяний підігрівач "Титан № 2"; підземна  ємність ЄВ-1 об'ємом 50 м3, ЄВ-2 об'ємом 50 м3,  ЄВ-3 об'ємом 50 м3,  ЄВ-4 об'ємом 50 м3, ЄВ-5 об'ємом 50 м3; підземна  ємність ЄВ-1-1, об'ємом 50 м3; підземна  ємність ЄВ-1-2, об'ємом 50 м3; підземна  ємність ЄВ-1-3, об'ємом 50 м3; підземна  ємність ЄВ-1-4, об'ємом 50 м3; підземна  ємність ЄВ-1-5, об'ємом 50 м3; ставок-відстійник; місце зливу СПВ з автоцистерни в </w:t>
      </w:r>
      <w:proofErr w:type="spellStart"/>
      <w:r w:rsidRPr="001F6CDA">
        <w:rPr>
          <w:lang w:val="uk-UA"/>
        </w:rPr>
        <w:t>амбар</w:t>
      </w:r>
      <w:proofErr w:type="spellEnd"/>
      <w:r w:rsidRPr="001F6CDA">
        <w:rPr>
          <w:lang w:val="uk-UA"/>
        </w:rPr>
        <w:t xml:space="preserve">-відстійник; підземна  ємність Є-2, об'ємом 6 м3; підземна  ємність ЄПС, об'ємом 25 м3; підземна ємність Є-6-2, об'ємом 22 м3; підземна  ємність Є-6-1, об'ємом 22 м3; фарбування пензлем; факельні </w:t>
      </w:r>
      <w:proofErr w:type="spellStart"/>
      <w:r w:rsidRPr="001F6CDA">
        <w:rPr>
          <w:lang w:val="uk-UA"/>
        </w:rPr>
        <w:t>амбари</w:t>
      </w:r>
      <w:proofErr w:type="spellEnd"/>
      <w:r w:rsidRPr="001F6CDA">
        <w:rPr>
          <w:lang w:val="uk-UA"/>
        </w:rPr>
        <w:t xml:space="preserve"> свердловин; місце зливу метанолу з автоцистерни в ємність Є-6-1; місце зливу </w:t>
      </w:r>
      <w:proofErr w:type="spellStart"/>
      <w:r w:rsidRPr="001F6CDA">
        <w:rPr>
          <w:lang w:val="uk-UA"/>
        </w:rPr>
        <w:t>водоконденсатної</w:t>
      </w:r>
      <w:proofErr w:type="spellEnd"/>
      <w:r w:rsidRPr="001F6CDA">
        <w:rPr>
          <w:lang w:val="uk-UA"/>
        </w:rPr>
        <w:t xml:space="preserve"> суміші з автоцистерни в ємність Є-6-2; наземна  ємність Є-6-3, об'ємом 10 м3к; підземна дренажна ємність Є-3, об'ємом 10 м3; насосна інгібітору </w:t>
      </w:r>
      <w:proofErr w:type="spellStart"/>
      <w:r w:rsidRPr="001F6CDA">
        <w:rPr>
          <w:lang w:val="uk-UA"/>
        </w:rPr>
        <w:t>гідратоутворення</w:t>
      </w:r>
      <w:proofErr w:type="spellEnd"/>
      <w:r w:rsidRPr="001F6CDA">
        <w:rPr>
          <w:lang w:val="uk-UA"/>
        </w:rPr>
        <w:t>; місце зливу СПВ з автоцистерни в ємності ЄВ-1-ЄВ-5; місце зливу СПВ з автоцистерни в ємності ЄВ-1-1-ЄВ-1-5; приміщення, насосна повернення СПВ у надра.</w:t>
      </w:r>
    </w:p>
    <w:p w:rsidR="002A0B35" w:rsidRPr="005A4249" w:rsidRDefault="002A0B35" w:rsidP="002A0B35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AA272A">
        <w:rPr>
          <w:lang w:val="uk-UA"/>
        </w:rPr>
        <w:t>3,145</w:t>
      </w:r>
      <w:r>
        <w:rPr>
          <w:lang w:val="uk-UA"/>
        </w:rPr>
        <w:t xml:space="preserve"> т/рік;</w:t>
      </w:r>
      <w:r w:rsidRPr="00AA272A">
        <w:rPr>
          <w:lang w:val="uk-UA"/>
        </w:rPr>
        <w:t xml:space="preserve"> </w:t>
      </w:r>
      <w:r>
        <w:rPr>
          <w:lang w:val="uk-UA"/>
        </w:rPr>
        <w:t xml:space="preserve">сажа – </w:t>
      </w:r>
      <w:r w:rsidRPr="00AA272A">
        <w:rPr>
          <w:lang w:val="uk-UA"/>
        </w:rPr>
        <w:t>2,064</w:t>
      </w:r>
      <w:r>
        <w:rPr>
          <w:lang w:val="uk-UA"/>
        </w:rPr>
        <w:t xml:space="preserve"> т/рік; 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AA272A">
        <w:rPr>
          <w:lang w:val="uk-UA"/>
        </w:rPr>
        <w:t>20,718</w:t>
      </w:r>
      <w:r>
        <w:rPr>
          <w:lang w:val="uk-UA"/>
        </w:rPr>
        <w:t xml:space="preserve"> т/рік; 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AA272A">
        <w:rPr>
          <w:lang w:val="uk-UA"/>
        </w:rPr>
        <w:t>35,899</w:t>
      </w:r>
      <w:r>
        <w:rPr>
          <w:lang w:val="uk-UA"/>
        </w:rPr>
        <w:t xml:space="preserve"> т/рік;</w:t>
      </w:r>
      <w:r w:rsidRPr="00AA272A">
        <w:rPr>
          <w:lang w:val="uk-UA"/>
        </w:rPr>
        <w:t xml:space="preserve"> </w:t>
      </w:r>
      <w:r>
        <w:rPr>
          <w:lang w:val="uk-UA"/>
        </w:rPr>
        <w:t>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AA272A">
        <w:rPr>
          <w:lang w:val="uk-UA"/>
        </w:rPr>
        <w:t>0,034</w:t>
      </w:r>
      <w:r>
        <w:rPr>
          <w:lang w:val="uk-UA"/>
        </w:rPr>
        <w:t xml:space="preserve"> т/рік; спирт метиловий – </w:t>
      </w:r>
      <w:r w:rsidRPr="00AA272A">
        <w:rPr>
          <w:lang w:val="uk-UA"/>
        </w:rPr>
        <w:t>0,154</w:t>
      </w:r>
      <w:r>
        <w:rPr>
          <w:lang w:val="uk-UA"/>
        </w:rPr>
        <w:t xml:space="preserve"> т/рік;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</w:t>
      </w:r>
      <w:r w:rsidRPr="00AA272A">
        <w:rPr>
          <w:lang w:val="uk-UA"/>
        </w:rPr>
        <w:t>4,107</w:t>
      </w:r>
      <w:r>
        <w:rPr>
          <w:lang w:val="uk-UA"/>
        </w:rPr>
        <w:t xml:space="preserve"> т/рік;</w:t>
      </w:r>
      <w:r w:rsidRPr="00AA272A">
        <w:rPr>
          <w:lang w:val="uk-UA"/>
        </w:rPr>
        <w:t xml:space="preserve"> </w:t>
      </w:r>
      <w:proofErr w:type="spellStart"/>
      <w:r w:rsidRPr="007A21FA">
        <w:rPr>
          <w:lang w:val="uk-UA"/>
        </w:rPr>
        <w:t>уайт</w:t>
      </w:r>
      <w:proofErr w:type="spellEnd"/>
      <w:r w:rsidRPr="007A21FA">
        <w:rPr>
          <w:lang w:val="uk-UA"/>
        </w:rPr>
        <w:t>-спірит</w:t>
      </w:r>
      <w:r>
        <w:rPr>
          <w:lang w:val="uk-UA"/>
        </w:rPr>
        <w:t xml:space="preserve"> – </w:t>
      </w:r>
      <w:r w:rsidRPr="00AA272A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 w:rsidRPr="00AA272A"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</w:t>
      </w:r>
      <w:r w:rsidRPr="00AA272A">
        <w:rPr>
          <w:lang w:val="uk-UA"/>
        </w:rPr>
        <w:t>24,817</w:t>
      </w:r>
      <w:r>
        <w:rPr>
          <w:lang w:val="uk-UA"/>
        </w:rPr>
        <w:t xml:space="preserve"> т/рік та парникові гази. Валовий викид складатиме –  90,987 т/рік (без урахування парникових газів). </w:t>
      </w:r>
    </w:p>
    <w:p w:rsidR="002A0B35" w:rsidRPr="00020ACD" w:rsidRDefault="002A0B35" w:rsidP="002A0B35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</w:t>
      </w:r>
      <w:r w:rsidRPr="00020ACD">
        <w:rPr>
          <w:lang w:val="uk-UA"/>
        </w:rPr>
        <w:lastRenderedPageBreak/>
        <w:t>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2A0B35" w:rsidRPr="00020ACD" w:rsidRDefault="002A0B35" w:rsidP="002A0B35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2A0B35" w:rsidRDefault="002A0B35" w:rsidP="002A0B35">
      <w:pPr>
        <w:pStyle w:val="a6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5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FA1C03" w:rsidRDefault="00FA1C03">
      <w:bookmarkStart w:id="0" w:name="_GoBack"/>
      <w:bookmarkEnd w:id="0"/>
    </w:p>
    <w:sectPr w:rsidR="00FA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30"/>
    <w:rsid w:val="002A0B35"/>
    <w:rsid w:val="00AC3830"/>
    <w:rsid w:val="00F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FEB8-005A-442A-A5EF-5BCD7ACF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3 Знак,Основной текст Знак Знак,Знак1, Знак1,Основной текст с отст.1,27"/>
    <w:basedOn w:val="a"/>
    <w:link w:val="a4"/>
    <w:qFormat/>
    <w:rsid w:val="002A0B35"/>
    <w:pPr>
      <w:spacing w:after="120"/>
    </w:pPr>
  </w:style>
  <w:style w:type="character" w:customStyle="1" w:styleId="a4">
    <w:name w:val="Основний текст Знак"/>
    <w:aliases w:val=" Знак3 Знак Знак,Основной текст Знак Знак Знак1,Знак1 Знак1, Знак1 Знак1,Основной текст с отст.1 Знак1,27 Знак1"/>
    <w:basedOn w:val="a0"/>
    <w:link w:val="a3"/>
    <w:rsid w:val="002A0B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2A0B35"/>
    <w:rPr>
      <w:color w:val="000080"/>
      <w:u w:val="single"/>
      <w:lang/>
    </w:rPr>
  </w:style>
  <w:style w:type="paragraph" w:styleId="a6">
    <w:name w:val="No Spacing"/>
    <w:uiPriority w:val="1"/>
    <w:qFormat/>
    <w:rsid w:val="002A0B3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2A0B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2025-01-13T09:10:00Z</dcterms:created>
  <dcterms:modified xsi:type="dcterms:W3CDTF">2025-01-13T09:11:00Z</dcterms:modified>
</cp:coreProperties>
</file>