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A94" w:rsidRPr="00020ACD" w:rsidRDefault="008D0A94" w:rsidP="008D0A94">
      <w:pPr>
        <w:spacing w:line="276" w:lineRule="auto"/>
        <w:jc w:val="center"/>
        <w:rPr>
          <w:b/>
          <w:bCs/>
          <w:i/>
          <w:iCs/>
          <w:lang w:val="uk-UA"/>
        </w:rPr>
      </w:pPr>
      <w:r w:rsidRPr="00020ACD">
        <w:rPr>
          <w:b/>
          <w:bCs/>
          <w:i/>
          <w:iCs/>
          <w:lang w:val="uk-UA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8D0A94" w:rsidRPr="004724E0" w:rsidRDefault="008D0A94" w:rsidP="008D0A94">
      <w:pPr>
        <w:spacing w:line="276" w:lineRule="auto"/>
        <w:ind w:right="-45"/>
        <w:jc w:val="center"/>
        <w:rPr>
          <w:b/>
          <w:bCs/>
          <w:i/>
          <w:iCs/>
          <w:lang w:val="uk-UA"/>
        </w:rPr>
      </w:pPr>
      <w:r w:rsidRPr="004724E0">
        <w:rPr>
          <w:b/>
          <w:bCs/>
          <w:i/>
          <w:iCs/>
          <w:lang w:val="uk-UA"/>
        </w:rPr>
        <w:t>АТ «Укргазвидобування» філія ГПУ «</w:t>
      </w:r>
      <w:proofErr w:type="spellStart"/>
      <w:r w:rsidRPr="004724E0">
        <w:rPr>
          <w:b/>
          <w:bCs/>
          <w:i/>
          <w:iCs/>
          <w:lang w:val="uk-UA"/>
        </w:rPr>
        <w:t>Шебелинкагазвидобування</w:t>
      </w:r>
      <w:proofErr w:type="spellEnd"/>
      <w:r w:rsidRPr="004724E0">
        <w:rPr>
          <w:b/>
          <w:bCs/>
          <w:i/>
          <w:iCs/>
          <w:lang w:val="uk-UA"/>
        </w:rPr>
        <w:t>»</w:t>
      </w:r>
    </w:p>
    <w:p w:rsidR="008D0A94" w:rsidRPr="00020ACD" w:rsidRDefault="008D0A94" w:rsidP="008D0A94">
      <w:pPr>
        <w:spacing w:line="276" w:lineRule="auto"/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УКПГ-21</w:t>
      </w:r>
      <w:r w:rsidRPr="004724E0">
        <w:rPr>
          <w:b/>
          <w:bCs/>
          <w:i/>
          <w:iCs/>
          <w:lang w:val="uk-UA"/>
        </w:rPr>
        <w:t xml:space="preserve"> </w:t>
      </w:r>
      <w:proofErr w:type="spellStart"/>
      <w:r w:rsidRPr="004724E0">
        <w:rPr>
          <w:b/>
          <w:bCs/>
          <w:i/>
          <w:iCs/>
          <w:lang w:val="uk-UA"/>
        </w:rPr>
        <w:t>Шебелинського</w:t>
      </w:r>
      <w:proofErr w:type="spellEnd"/>
      <w:r w:rsidRPr="004724E0">
        <w:rPr>
          <w:b/>
          <w:bCs/>
          <w:i/>
          <w:iCs/>
          <w:lang w:val="uk-UA"/>
        </w:rPr>
        <w:t xml:space="preserve">  ГКР</w:t>
      </w:r>
      <w:r>
        <w:rPr>
          <w:b/>
          <w:bCs/>
          <w:i/>
          <w:iCs/>
          <w:lang w:val="uk-UA"/>
        </w:rPr>
        <w:t xml:space="preserve"> </w:t>
      </w:r>
      <w:r w:rsidRPr="00020ACD">
        <w:rPr>
          <w:b/>
          <w:bCs/>
          <w:i/>
          <w:iCs/>
          <w:lang w:val="uk-UA"/>
        </w:rPr>
        <w:t>для ознайомлення громадськості:</w:t>
      </w:r>
    </w:p>
    <w:p w:rsidR="008D0A94" w:rsidRPr="00D75E08" w:rsidRDefault="008D0A94" w:rsidP="008D0A94">
      <w:pPr>
        <w:ind w:firstLine="708"/>
        <w:jc w:val="both"/>
        <w:rPr>
          <w:lang w:val="uk-UA"/>
        </w:rPr>
      </w:pPr>
      <w:r w:rsidRPr="003C30C7">
        <w:rPr>
          <w:b/>
          <w:lang w:val="uk-UA"/>
        </w:rPr>
        <w:t>Повне та скорочене найменування суб’єкта господарювання</w:t>
      </w:r>
      <w:r w:rsidRPr="002434BA">
        <w:rPr>
          <w:lang w:val="uk-UA"/>
        </w:rPr>
        <w:t xml:space="preserve"> - </w:t>
      </w:r>
      <w:r w:rsidRPr="00D75E08">
        <w:rPr>
          <w:lang w:val="uk-UA"/>
        </w:rPr>
        <w:t xml:space="preserve">Акціонерне товариство «Укргазвидобування» </w:t>
      </w:r>
      <w:r w:rsidRPr="00AA13E0">
        <w:rPr>
          <w:lang w:val="uk-UA"/>
        </w:rPr>
        <w:t>АТ «Укргазвидобування»</w:t>
      </w:r>
      <w:r>
        <w:rPr>
          <w:lang w:val="uk-UA"/>
        </w:rPr>
        <w:t>.</w:t>
      </w:r>
    </w:p>
    <w:p w:rsidR="008D0A94" w:rsidRPr="003C30C7" w:rsidRDefault="008D0A94" w:rsidP="008D0A94">
      <w:pPr>
        <w:pStyle w:val="2328"/>
        <w:widowControl w:val="0"/>
        <w:spacing w:before="0" w:beforeAutospacing="0" w:after="0" w:afterAutospacing="0"/>
        <w:ind w:left="708"/>
        <w:jc w:val="both"/>
        <w:rPr>
          <w:lang w:val="uk-UA"/>
        </w:rPr>
      </w:pPr>
      <w:r w:rsidRPr="003C30C7">
        <w:rPr>
          <w:b/>
          <w:lang w:val="uk-UA"/>
        </w:rPr>
        <w:t>Ідентифікаційний код юридичної особи в ЄДРПОУ</w:t>
      </w:r>
      <w:r>
        <w:rPr>
          <w:lang w:val="uk-UA"/>
        </w:rPr>
        <w:t>–</w:t>
      </w:r>
      <w:r w:rsidRPr="00020ACD">
        <w:rPr>
          <w:lang w:val="uk-UA"/>
        </w:rPr>
        <w:t xml:space="preserve"> </w:t>
      </w:r>
      <w:r w:rsidRPr="00AA13E0">
        <w:rPr>
          <w:lang w:val="uk-UA"/>
        </w:rPr>
        <w:t>30019775</w:t>
      </w:r>
      <w:r>
        <w:rPr>
          <w:lang w:val="uk-UA"/>
        </w:rPr>
        <w:t>.</w:t>
      </w:r>
    </w:p>
    <w:p w:rsidR="008D0A94" w:rsidRDefault="008D0A94" w:rsidP="008D0A94">
      <w:pPr>
        <w:ind w:firstLine="708"/>
        <w:jc w:val="both"/>
        <w:rPr>
          <w:lang w:val="uk-UA"/>
        </w:rPr>
      </w:pPr>
      <w:r w:rsidRPr="003C30C7">
        <w:rPr>
          <w:b/>
          <w:lang w:val="uk-UA"/>
        </w:rPr>
        <w:t>Місцезнаходження суб’єкта господарювання, контактний номер телефону, адреса електронної пошти суб’єкта господарювання</w:t>
      </w:r>
      <w:r w:rsidRPr="003C30C7">
        <w:rPr>
          <w:lang w:val="uk-UA"/>
        </w:rPr>
        <w:t xml:space="preserve">: </w:t>
      </w:r>
      <w:smartTag w:uri="urn:schemas-microsoft-com:office:smarttags" w:element="metricconverter">
        <w:smartTagPr>
          <w:attr w:name="ProductID" w:val="04053, м"/>
        </w:smartTagPr>
        <w:r w:rsidRPr="00AA13E0">
          <w:rPr>
            <w:lang w:val="uk-UA"/>
          </w:rPr>
          <w:t>04053, м</w:t>
        </w:r>
      </w:smartTag>
      <w:r w:rsidRPr="00AA13E0">
        <w:rPr>
          <w:lang w:val="uk-UA"/>
        </w:rPr>
        <w:t>. Київ, Шевченківський р-н, вул. </w:t>
      </w:r>
      <w:proofErr w:type="spellStart"/>
      <w:r w:rsidRPr="00AA13E0">
        <w:rPr>
          <w:lang w:val="uk-UA"/>
        </w:rPr>
        <w:t>Кудрявська</w:t>
      </w:r>
      <w:proofErr w:type="spellEnd"/>
      <w:r w:rsidRPr="00AA13E0">
        <w:rPr>
          <w:lang w:val="uk-UA"/>
        </w:rPr>
        <w:t>, 26/28</w:t>
      </w:r>
      <w:r w:rsidRPr="00020ACD">
        <w:rPr>
          <w:lang w:val="uk-UA"/>
        </w:rPr>
        <w:t xml:space="preserve">;  </w:t>
      </w:r>
      <w:proofErr w:type="spellStart"/>
      <w:r w:rsidRPr="00020ACD">
        <w:rPr>
          <w:lang w:val="uk-UA"/>
        </w:rPr>
        <w:t>тел</w:t>
      </w:r>
      <w:proofErr w:type="spellEnd"/>
      <w:r w:rsidRPr="00020ACD">
        <w:rPr>
          <w:lang w:val="uk-UA"/>
        </w:rPr>
        <w:t xml:space="preserve">.: </w:t>
      </w:r>
      <w:r w:rsidRPr="00AA13E0">
        <w:rPr>
          <w:lang w:val="uk-UA"/>
        </w:rPr>
        <w:t>(05749) 93372</w:t>
      </w:r>
      <w:r w:rsidRPr="00020ACD">
        <w:rPr>
          <w:lang w:val="uk-UA"/>
        </w:rPr>
        <w:t>; E-</w:t>
      </w:r>
      <w:proofErr w:type="spellStart"/>
      <w:r w:rsidRPr="00020ACD">
        <w:rPr>
          <w:lang w:val="uk-UA"/>
        </w:rPr>
        <w:t>mail</w:t>
      </w:r>
      <w:proofErr w:type="spellEnd"/>
      <w:r w:rsidRPr="00020ACD">
        <w:rPr>
          <w:lang w:val="uk-UA"/>
        </w:rPr>
        <w:t xml:space="preserve">: </w:t>
      </w:r>
      <w:hyperlink r:id="rId4" w:history="1">
        <w:r w:rsidRPr="00AA13E0">
          <w:rPr>
            <w:lang w:val="uk-UA"/>
          </w:rPr>
          <w:t>office@ugv.com.ua</w:t>
        </w:r>
      </w:hyperlink>
      <w:r>
        <w:rPr>
          <w:lang w:val="uk-UA"/>
        </w:rPr>
        <w:t>.</w:t>
      </w:r>
    </w:p>
    <w:p w:rsidR="008D0A94" w:rsidRDefault="008D0A94" w:rsidP="008D0A94">
      <w:pPr>
        <w:ind w:firstLine="708"/>
        <w:jc w:val="both"/>
        <w:rPr>
          <w:lang w:val="uk-UA"/>
        </w:rPr>
      </w:pPr>
      <w:r w:rsidRPr="003C30C7">
        <w:rPr>
          <w:b/>
          <w:lang w:val="uk-UA"/>
        </w:rPr>
        <w:t>Місцезнаходження об’єкта/промислового майданчика:</w:t>
      </w:r>
      <w:r>
        <w:rPr>
          <w:lang w:val="uk-UA"/>
        </w:rPr>
        <w:t xml:space="preserve"> об’єкт Акціонерного </w:t>
      </w:r>
      <w:r w:rsidRPr="003C30C7">
        <w:rPr>
          <w:lang w:val="uk-UA"/>
        </w:rPr>
        <w:t>товариства «Укргазвидобування» філія га</w:t>
      </w:r>
      <w:r>
        <w:rPr>
          <w:lang w:val="uk-UA"/>
        </w:rPr>
        <w:t xml:space="preserve">зопромислове управління </w:t>
      </w:r>
      <w:r w:rsidRPr="003C30C7">
        <w:rPr>
          <w:lang w:val="uk-UA"/>
        </w:rPr>
        <w:t>«</w:t>
      </w:r>
      <w:proofErr w:type="spellStart"/>
      <w:r w:rsidRPr="003C30C7">
        <w:rPr>
          <w:lang w:val="uk-UA"/>
        </w:rPr>
        <w:t>Шебелинкагазвидобування</w:t>
      </w:r>
      <w:proofErr w:type="spellEnd"/>
      <w:r w:rsidRPr="003C30C7">
        <w:rPr>
          <w:lang w:val="uk-UA"/>
        </w:rPr>
        <w:t>»</w:t>
      </w:r>
      <w:r>
        <w:rPr>
          <w:lang w:val="uk-UA"/>
        </w:rPr>
        <w:t xml:space="preserve"> </w:t>
      </w:r>
      <w:r w:rsidRPr="00F05CD5">
        <w:rPr>
          <w:lang w:val="uk-UA"/>
        </w:rPr>
        <w:t>Ус</w:t>
      </w:r>
      <w:r>
        <w:rPr>
          <w:lang w:val="uk-UA"/>
        </w:rPr>
        <w:t xml:space="preserve">тановка комплексної підготовки газу-21 </w:t>
      </w:r>
      <w:proofErr w:type="spellStart"/>
      <w:r>
        <w:rPr>
          <w:lang w:val="uk-UA"/>
        </w:rPr>
        <w:t>Шебелинського</w:t>
      </w:r>
      <w:proofErr w:type="spellEnd"/>
      <w:r>
        <w:rPr>
          <w:lang w:val="uk-UA"/>
        </w:rPr>
        <w:t xml:space="preserve"> </w:t>
      </w:r>
      <w:r w:rsidRPr="00F05CD5">
        <w:rPr>
          <w:lang w:val="uk-UA"/>
        </w:rPr>
        <w:t xml:space="preserve">газоконденсатного родовища </w:t>
      </w:r>
      <w:r>
        <w:rPr>
          <w:lang w:val="uk-UA"/>
        </w:rPr>
        <w:t>розташований (</w:t>
      </w:r>
      <w:r w:rsidRPr="00F05CD5">
        <w:rPr>
          <w:lang w:val="uk-UA"/>
        </w:rPr>
        <w:t>АТ «Укргазвидобування» філія ГПУ «</w:t>
      </w:r>
      <w:proofErr w:type="spellStart"/>
      <w:r w:rsidRPr="00F05CD5">
        <w:rPr>
          <w:lang w:val="uk-UA"/>
        </w:rPr>
        <w:t>Шебелинкагазвидобування</w:t>
      </w:r>
      <w:proofErr w:type="spellEnd"/>
      <w:r w:rsidRPr="00F05CD5">
        <w:rPr>
          <w:lang w:val="uk-UA"/>
        </w:rPr>
        <w:t>»</w:t>
      </w:r>
      <w:r>
        <w:rPr>
          <w:lang w:val="uk-UA"/>
        </w:rPr>
        <w:t xml:space="preserve"> УКПГ-21 </w:t>
      </w:r>
      <w:proofErr w:type="spellStart"/>
      <w:r>
        <w:rPr>
          <w:lang w:val="uk-UA"/>
        </w:rPr>
        <w:t>Шебелинського</w:t>
      </w:r>
      <w:proofErr w:type="spellEnd"/>
      <w:r w:rsidRPr="00F05CD5">
        <w:rPr>
          <w:lang w:val="uk-UA"/>
        </w:rPr>
        <w:t xml:space="preserve"> ГКР</w:t>
      </w:r>
      <w:r>
        <w:rPr>
          <w:lang w:val="uk-UA"/>
        </w:rPr>
        <w:t xml:space="preserve">) </w:t>
      </w:r>
      <w:r w:rsidRPr="003C30C7">
        <w:rPr>
          <w:lang w:val="uk-UA"/>
        </w:rPr>
        <w:t xml:space="preserve">за </w:t>
      </w:r>
      <w:proofErr w:type="spellStart"/>
      <w:r w:rsidRPr="003C30C7">
        <w:rPr>
          <w:lang w:val="uk-UA"/>
        </w:rPr>
        <w:t>адресо</w:t>
      </w:r>
      <w:r w:rsidRPr="0064293D">
        <w:rPr>
          <w:lang w:val="uk-UA"/>
        </w:rPr>
        <w:t>ю</w:t>
      </w:r>
      <w:proofErr w:type="spellEnd"/>
      <w:r w:rsidRPr="0064293D">
        <w:rPr>
          <w:lang w:val="uk-UA"/>
        </w:rPr>
        <w:t xml:space="preserve">: </w:t>
      </w:r>
      <w:r w:rsidRPr="006A0CAA">
        <w:rPr>
          <w:lang w:val="uk-UA"/>
        </w:rPr>
        <w:t xml:space="preserve">Харківська обл., </w:t>
      </w:r>
      <w:r>
        <w:rPr>
          <w:lang w:val="uk-UA"/>
        </w:rPr>
        <w:t>Ізюмський район</w:t>
      </w:r>
      <w:r w:rsidRPr="006A0CAA">
        <w:rPr>
          <w:lang w:val="uk-UA"/>
        </w:rPr>
        <w:t xml:space="preserve">, </w:t>
      </w:r>
      <w:r>
        <w:rPr>
          <w:lang w:val="uk-UA"/>
        </w:rPr>
        <w:t xml:space="preserve">Донецька селищна територіальна </w:t>
      </w:r>
      <w:r w:rsidRPr="006A0CAA">
        <w:rPr>
          <w:lang w:val="uk-UA"/>
        </w:rPr>
        <w:t xml:space="preserve"> громада</w:t>
      </w:r>
      <w:r>
        <w:rPr>
          <w:lang w:val="uk-UA"/>
        </w:rPr>
        <w:t>, поблизу с. Шебелинка.</w:t>
      </w:r>
    </w:p>
    <w:p w:rsidR="008D0A94" w:rsidRPr="002D33D8" w:rsidRDefault="008D0A94" w:rsidP="008D0A94">
      <w:pPr>
        <w:spacing w:line="276" w:lineRule="auto"/>
        <w:ind w:firstLine="708"/>
        <w:jc w:val="both"/>
        <w:rPr>
          <w:lang w:val="uk-UA"/>
        </w:rPr>
      </w:pPr>
      <w:r w:rsidRPr="004724E0">
        <w:rPr>
          <w:b/>
          <w:lang w:val="uk-UA"/>
        </w:rPr>
        <w:t>Метою</w:t>
      </w:r>
      <w:r w:rsidRPr="006E5E2B">
        <w:rPr>
          <w:lang w:val="uk-UA"/>
        </w:rPr>
        <w:t xml:space="preserve"> отримання дозволу на викиди забруднюючих речовин в атмосферне повітря для існуючого об’єкта є здійснення господарської діяльності, яка пов'язана з викидами </w:t>
      </w:r>
      <w:r w:rsidRPr="008D0A94">
        <w:rPr>
          <w:lang w:val="uk-UA"/>
        </w:rPr>
        <w:t xml:space="preserve">забруднюючих речовин в атмосферне повітря, для забезпечення виконання вимог, передбачених нормативами екологічної безпеки у галузі охорони атмосферного повітря. </w:t>
      </w:r>
      <w:r w:rsidRPr="00B97DEB">
        <w:t xml:space="preserve">В </w:t>
      </w:r>
      <w:proofErr w:type="spellStart"/>
      <w:r w:rsidRPr="00B97DEB">
        <w:t>зв’язку</w:t>
      </w:r>
      <w:proofErr w:type="spellEnd"/>
      <w:r w:rsidRPr="00B97DEB">
        <w:t xml:space="preserve"> з </w:t>
      </w:r>
      <w:proofErr w:type="spellStart"/>
      <w:r w:rsidRPr="00B97DEB">
        <w:t>тим</w:t>
      </w:r>
      <w:proofErr w:type="spellEnd"/>
      <w:r w:rsidRPr="00B97DEB">
        <w:t xml:space="preserve"> </w:t>
      </w:r>
      <w:proofErr w:type="spellStart"/>
      <w:r w:rsidRPr="00B97DEB">
        <w:t>що</w:t>
      </w:r>
      <w:proofErr w:type="spellEnd"/>
      <w:r w:rsidRPr="00B97DEB">
        <w:t xml:space="preserve"> </w:t>
      </w:r>
      <w:proofErr w:type="spellStart"/>
      <w:r w:rsidRPr="00B97DEB">
        <w:t>даний</w:t>
      </w:r>
      <w:proofErr w:type="spellEnd"/>
      <w:r w:rsidRPr="00B97DEB">
        <w:t xml:space="preserve"> </w:t>
      </w:r>
      <w:proofErr w:type="spellStart"/>
      <w:r w:rsidRPr="00B97DEB">
        <w:t>об’єкт</w:t>
      </w:r>
      <w:proofErr w:type="spellEnd"/>
      <w:r w:rsidRPr="00B97DEB">
        <w:t xml:space="preserve"> </w:t>
      </w:r>
      <w:proofErr w:type="spellStart"/>
      <w:r w:rsidRPr="00B97DEB">
        <w:t>було</w:t>
      </w:r>
      <w:proofErr w:type="spellEnd"/>
      <w:r w:rsidRPr="00B97DEB">
        <w:t xml:space="preserve"> введено в </w:t>
      </w:r>
      <w:proofErr w:type="spellStart"/>
      <w:r w:rsidRPr="00B97DEB">
        <w:t>експлуатацію</w:t>
      </w:r>
      <w:proofErr w:type="spellEnd"/>
      <w:r w:rsidRPr="00B97DEB">
        <w:t xml:space="preserve"> до </w:t>
      </w:r>
      <w:proofErr w:type="spellStart"/>
      <w:r w:rsidRPr="00B97DEB">
        <w:t>прийняття</w:t>
      </w:r>
      <w:proofErr w:type="spellEnd"/>
      <w:r w:rsidRPr="00B97DEB">
        <w:t xml:space="preserve"> Закону </w:t>
      </w:r>
      <w:proofErr w:type="spellStart"/>
      <w:r w:rsidRPr="00B97DEB">
        <w:t>України</w:t>
      </w:r>
      <w:proofErr w:type="spellEnd"/>
      <w:r w:rsidRPr="00B97DEB">
        <w:t xml:space="preserve"> </w:t>
      </w:r>
      <w:r w:rsidRPr="002D33D8">
        <w:rPr>
          <w:lang w:val="uk-UA"/>
        </w:rPr>
        <w:t xml:space="preserve">«Про оцінку впливу на довкілля» та на майданчику не відбувалися зміни, які справляють значний вплив на довкілля Оцінка впливу на довкілля на об'єкті не проводилась. </w:t>
      </w:r>
    </w:p>
    <w:p w:rsidR="008D0A94" w:rsidRPr="004F336F" w:rsidRDefault="008D0A94" w:rsidP="008D0A94">
      <w:pPr>
        <w:spacing w:line="276" w:lineRule="auto"/>
        <w:ind w:firstLine="708"/>
        <w:jc w:val="both"/>
        <w:rPr>
          <w:lang w:val="uk-UA"/>
        </w:rPr>
      </w:pPr>
      <w:r w:rsidRPr="00D06EDA">
        <w:rPr>
          <w:lang w:val="uk-UA"/>
        </w:rPr>
        <w:t>Територія У</w:t>
      </w:r>
      <w:r>
        <w:rPr>
          <w:lang w:val="uk-UA"/>
        </w:rPr>
        <w:t xml:space="preserve">КПГ-21 </w:t>
      </w:r>
      <w:proofErr w:type="spellStart"/>
      <w:r>
        <w:rPr>
          <w:lang w:val="uk-UA"/>
        </w:rPr>
        <w:t>Шебелинського</w:t>
      </w:r>
      <w:proofErr w:type="spellEnd"/>
      <w:r>
        <w:rPr>
          <w:lang w:val="uk-UA"/>
        </w:rPr>
        <w:t xml:space="preserve"> ГКР</w:t>
      </w:r>
      <w:r w:rsidRPr="00D06EDA">
        <w:rPr>
          <w:lang w:val="uk-UA"/>
        </w:rPr>
        <w:t xml:space="preserve"> розташована в </w:t>
      </w:r>
      <w:r>
        <w:rPr>
          <w:lang w:val="uk-UA"/>
        </w:rPr>
        <w:t>Ізюмському</w:t>
      </w:r>
      <w:r w:rsidRPr="00D06EDA">
        <w:rPr>
          <w:lang w:val="uk-UA"/>
        </w:rPr>
        <w:t xml:space="preserve"> районі Харківської області, має форму </w:t>
      </w:r>
      <w:r w:rsidRPr="004F336F">
        <w:rPr>
          <w:lang w:val="uk-UA"/>
        </w:rPr>
        <w:t xml:space="preserve">прямокутника та межує </w:t>
      </w:r>
      <w:r>
        <w:rPr>
          <w:lang w:val="uk-UA"/>
        </w:rPr>
        <w:t>на заході та півночі з лісосмугою, з усіх інших сторін - з орними землями</w:t>
      </w:r>
      <w:r w:rsidRPr="004F336F">
        <w:rPr>
          <w:lang w:val="uk-UA"/>
        </w:rPr>
        <w:t>.</w:t>
      </w:r>
    </w:p>
    <w:p w:rsidR="008D0A94" w:rsidRPr="008068C6" w:rsidRDefault="008D0A94" w:rsidP="008D0A94">
      <w:pPr>
        <w:spacing w:line="276" w:lineRule="auto"/>
        <w:ind w:firstLine="708"/>
        <w:jc w:val="both"/>
        <w:rPr>
          <w:lang w:val="uk-UA"/>
        </w:rPr>
      </w:pPr>
      <w:r w:rsidRPr="004F336F">
        <w:rPr>
          <w:lang w:val="uk-UA"/>
        </w:rPr>
        <w:t xml:space="preserve">Найближчі житлові будинки с. </w:t>
      </w:r>
      <w:r>
        <w:rPr>
          <w:lang w:val="uk-UA"/>
        </w:rPr>
        <w:t>Шебелинка</w:t>
      </w:r>
      <w:r w:rsidRPr="004F336F">
        <w:rPr>
          <w:lang w:val="uk-UA"/>
        </w:rPr>
        <w:t xml:space="preserve"> знаходяться на відстані </w:t>
      </w:r>
      <w:r>
        <w:rPr>
          <w:lang w:val="uk-UA"/>
        </w:rPr>
        <w:t>575</w:t>
      </w:r>
      <w:r w:rsidRPr="004F336F">
        <w:rPr>
          <w:lang w:val="uk-UA"/>
        </w:rPr>
        <w:t xml:space="preserve"> м на </w:t>
      </w:r>
      <w:r>
        <w:rPr>
          <w:lang w:val="uk-UA"/>
        </w:rPr>
        <w:t xml:space="preserve">південь </w:t>
      </w:r>
      <w:r w:rsidRPr="004F336F">
        <w:rPr>
          <w:lang w:val="uk-UA"/>
        </w:rPr>
        <w:t xml:space="preserve">від крайнього джерела викидів забруднюючих речовин </w:t>
      </w:r>
      <w:r>
        <w:rPr>
          <w:lang w:val="uk-UA"/>
        </w:rPr>
        <w:t>УКПГ</w:t>
      </w:r>
      <w:r w:rsidRPr="004F336F">
        <w:rPr>
          <w:lang w:val="uk-UA"/>
        </w:rPr>
        <w:t>.</w:t>
      </w:r>
    </w:p>
    <w:p w:rsidR="008D0A94" w:rsidRPr="006F0D0E" w:rsidRDefault="008D0A94" w:rsidP="008D0A94">
      <w:pPr>
        <w:spacing w:line="276" w:lineRule="auto"/>
        <w:ind w:firstLine="708"/>
        <w:jc w:val="both"/>
        <w:rPr>
          <w:lang w:val="uk-UA"/>
        </w:rPr>
      </w:pPr>
      <w:r w:rsidRPr="006F0D0E">
        <w:rPr>
          <w:lang w:val="uk-UA"/>
        </w:rPr>
        <w:t>Технологічний процес на УКПГ забезпечує підготовку газу шляхом одноступеневої сепарації.</w:t>
      </w:r>
    </w:p>
    <w:p w:rsidR="008D0A94" w:rsidRDefault="008D0A94" w:rsidP="008D0A94">
      <w:pPr>
        <w:spacing w:line="276" w:lineRule="auto"/>
        <w:ind w:firstLine="708"/>
        <w:jc w:val="both"/>
        <w:rPr>
          <w:lang w:val="uk-UA"/>
        </w:rPr>
      </w:pPr>
      <w:r w:rsidRPr="006F0D0E">
        <w:rPr>
          <w:lang w:val="uk-UA"/>
        </w:rPr>
        <w:t xml:space="preserve">Природний газ із свердловин поступає на вузол входу шлейфів свердловин на УКПГ. Після ВВШ газ подається на сепарацію в сепаратор СЖ-1, де відбувається очистка газу від крапельної рідини та механічних домішок. Після сепаратора СЖ-1 газ поступає на замірний вузол для заміру витрати газу і потім подається в кільцевий газозбірний колектор ШГКР </w:t>
      </w:r>
      <w:proofErr w:type="spellStart"/>
      <w:r w:rsidRPr="006F0D0E">
        <w:rPr>
          <w:lang w:val="uk-UA"/>
        </w:rPr>
        <w:t>Ду</w:t>
      </w:r>
      <w:proofErr w:type="spellEnd"/>
      <w:r w:rsidRPr="006F0D0E">
        <w:rPr>
          <w:lang w:val="uk-UA"/>
        </w:rPr>
        <w:t xml:space="preserve"> 500 мм.</w:t>
      </w:r>
    </w:p>
    <w:p w:rsidR="008D0A94" w:rsidRDefault="008D0A94" w:rsidP="008D0A94">
      <w:pPr>
        <w:spacing w:line="276" w:lineRule="auto"/>
        <w:ind w:firstLine="708"/>
        <w:jc w:val="both"/>
        <w:rPr>
          <w:lang w:val="uk-UA"/>
        </w:rPr>
      </w:pPr>
      <w:proofErr w:type="spellStart"/>
      <w:r w:rsidRPr="006F0D0E">
        <w:rPr>
          <w:lang w:val="uk-UA"/>
        </w:rPr>
        <w:t>Відсепарована</w:t>
      </w:r>
      <w:proofErr w:type="spellEnd"/>
      <w:r w:rsidRPr="006F0D0E">
        <w:rPr>
          <w:lang w:val="uk-UA"/>
        </w:rPr>
        <w:t xml:space="preserve"> рідина із сепаратора СЖ-1 продувається в атмосферний розділювач Є-1, де відбувається її дегазація та розділ на конденсат та </w:t>
      </w:r>
      <w:proofErr w:type="spellStart"/>
      <w:r w:rsidRPr="006F0D0E">
        <w:rPr>
          <w:lang w:val="uk-UA"/>
        </w:rPr>
        <w:t>водометанольну</w:t>
      </w:r>
      <w:proofErr w:type="spellEnd"/>
      <w:r w:rsidRPr="006F0D0E">
        <w:rPr>
          <w:lang w:val="uk-UA"/>
        </w:rPr>
        <w:t xml:space="preserve"> суміш. З ємності Є-1 воду зливають в підземну ємність ЄПС, з якої, по мірі накопичення, її відкачують агрегатом в автоцистерну та вивозять на пункт збору конденсату та СПВ ШГКР - УКПГ - 27. Конденсат з ємності Є-1 самопливом перетікає в ємність Є-2. Із ємності Є-2 конденсат, по мірі накопичення, передавлюють в автоцистерну та вивозять на пункт збору конденсату та СПВ ШГКР - УКПГ - 27 для зберігання.</w:t>
      </w:r>
    </w:p>
    <w:p w:rsidR="008D0A94" w:rsidRDefault="008D0A94" w:rsidP="008D0A94">
      <w:pPr>
        <w:spacing w:line="276" w:lineRule="auto"/>
        <w:ind w:firstLine="708"/>
        <w:jc w:val="both"/>
        <w:rPr>
          <w:lang w:val="uk-UA"/>
        </w:rPr>
      </w:pPr>
      <w:r w:rsidRPr="001A1C69">
        <w:rPr>
          <w:lang w:val="uk-UA"/>
        </w:rPr>
        <w:t xml:space="preserve">Для запобігання </w:t>
      </w:r>
      <w:proofErr w:type="spellStart"/>
      <w:r w:rsidRPr="001A1C69">
        <w:rPr>
          <w:lang w:val="uk-UA"/>
        </w:rPr>
        <w:t>гідратоутворення</w:t>
      </w:r>
      <w:proofErr w:type="spellEnd"/>
      <w:r w:rsidRPr="001A1C69">
        <w:rPr>
          <w:lang w:val="uk-UA"/>
        </w:rPr>
        <w:t xml:space="preserve"> передбачена можливість подачі метанолу від </w:t>
      </w:r>
      <w:proofErr w:type="spellStart"/>
      <w:r w:rsidRPr="001A1C69">
        <w:rPr>
          <w:lang w:val="uk-UA"/>
        </w:rPr>
        <w:t>метанольного</w:t>
      </w:r>
      <w:proofErr w:type="spellEnd"/>
      <w:r w:rsidRPr="001A1C69">
        <w:rPr>
          <w:lang w:val="uk-UA"/>
        </w:rPr>
        <w:t xml:space="preserve"> бачка МБ на ВВШ, в газову лінію після сепаратора СЖ-1 та лінію продувки рідини з сепараторів СЖ-1, С-2. Наповнення </w:t>
      </w:r>
      <w:proofErr w:type="spellStart"/>
      <w:r w:rsidRPr="001A1C69">
        <w:rPr>
          <w:lang w:val="uk-UA"/>
        </w:rPr>
        <w:t>метанольного</w:t>
      </w:r>
      <w:proofErr w:type="spellEnd"/>
      <w:r w:rsidRPr="001A1C69">
        <w:rPr>
          <w:lang w:val="uk-UA"/>
        </w:rPr>
        <w:t xml:space="preserve"> бачка здійснюється </w:t>
      </w:r>
      <w:proofErr w:type="spellStart"/>
      <w:r w:rsidRPr="001A1C69">
        <w:rPr>
          <w:lang w:val="uk-UA"/>
        </w:rPr>
        <w:t>передавлюванням</w:t>
      </w:r>
      <w:proofErr w:type="spellEnd"/>
      <w:r w:rsidRPr="001A1C69">
        <w:rPr>
          <w:lang w:val="uk-UA"/>
        </w:rPr>
        <w:t xml:space="preserve"> метанолу газом з двох підземних </w:t>
      </w:r>
      <w:proofErr w:type="spellStart"/>
      <w:r w:rsidRPr="001A1C69">
        <w:rPr>
          <w:lang w:val="uk-UA"/>
        </w:rPr>
        <w:t>метанольних</w:t>
      </w:r>
      <w:proofErr w:type="spellEnd"/>
      <w:r w:rsidRPr="001A1C69">
        <w:rPr>
          <w:lang w:val="uk-UA"/>
        </w:rPr>
        <w:t xml:space="preserve"> </w:t>
      </w:r>
      <w:proofErr w:type="spellStart"/>
      <w:r w:rsidRPr="001A1C69">
        <w:rPr>
          <w:lang w:val="uk-UA"/>
        </w:rPr>
        <w:t>ємностей</w:t>
      </w:r>
      <w:proofErr w:type="spellEnd"/>
      <w:r w:rsidRPr="001A1C69">
        <w:rPr>
          <w:lang w:val="uk-UA"/>
        </w:rPr>
        <w:t xml:space="preserve"> Є 6 1 та Є-6-2. В ємності Є-6-1, Є-6-2 завезений на УКПГ метанол зливають з автоцистерни.</w:t>
      </w:r>
    </w:p>
    <w:p w:rsidR="008D0A94" w:rsidRDefault="008D0A94" w:rsidP="008D0A94">
      <w:pPr>
        <w:spacing w:line="276" w:lineRule="auto"/>
        <w:ind w:firstLine="708"/>
        <w:jc w:val="both"/>
        <w:rPr>
          <w:lang w:val="uk-UA"/>
        </w:rPr>
      </w:pPr>
      <w:r>
        <w:rPr>
          <w:lang w:val="uk-UA"/>
        </w:rPr>
        <w:lastRenderedPageBreak/>
        <w:t xml:space="preserve">На території </w:t>
      </w:r>
      <w:proofErr w:type="spellStart"/>
      <w:r>
        <w:rPr>
          <w:lang w:val="uk-UA"/>
        </w:rPr>
        <w:t>проммайданчика</w:t>
      </w:r>
      <w:proofErr w:type="spellEnd"/>
      <w:r>
        <w:rPr>
          <w:lang w:val="uk-UA"/>
        </w:rPr>
        <w:t xml:space="preserve"> </w:t>
      </w:r>
      <w:r w:rsidRPr="005A4249">
        <w:rPr>
          <w:lang w:val="uk-UA"/>
        </w:rPr>
        <w:t xml:space="preserve">розташовані наступні джерела викидів забруднюючих речовин: </w:t>
      </w:r>
      <w:r>
        <w:rPr>
          <w:lang w:val="uk-UA"/>
        </w:rPr>
        <w:t>в</w:t>
      </w:r>
      <w:r w:rsidRPr="00C40697">
        <w:rPr>
          <w:lang w:val="uk-UA"/>
        </w:rPr>
        <w:t>огневий підігрівач   "Титан  № 2"</w:t>
      </w:r>
      <w:r>
        <w:rPr>
          <w:lang w:val="uk-UA"/>
        </w:rPr>
        <w:t>; с</w:t>
      </w:r>
      <w:r w:rsidRPr="00C40697">
        <w:rPr>
          <w:lang w:val="uk-UA"/>
        </w:rPr>
        <w:t>віча ШРУ</w:t>
      </w:r>
      <w:r>
        <w:rPr>
          <w:lang w:val="uk-UA"/>
        </w:rPr>
        <w:t xml:space="preserve">; котел АОГВ-30 </w:t>
      </w:r>
      <w:r w:rsidRPr="00C40697">
        <w:rPr>
          <w:lang w:val="uk-UA"/>
        </w:rPr>
        <w:t>КСВС</w:t>
      </w:r>
      <w:r>
        <w:rPr>
          <w:lang w:val="uk-UA"/>
        </w:rPr>
        <w:t xml:space="preserve">; плита газова </w:t>
      </w:r>
      <w:r w:rsidRPr="00C40697">
        <w:rPr>
          <w:lang w:val="uk-UA"/>
        </w:rPr>
        <w:t>(ПГ-2)</w:t>
      </w:r>
      <w:r>
        <w:rPr>
          <w:lang w:val="uk-UA"/>
        </w:rPr>
        <w:t>; в</w:t>
      </w:r>
      <w:r w:rsidRPr="00C40697">
        <w:rPr>
          <w:lang w:val="uk-UA"/>
        </w:rPr>
        <w:t>одяний підігрівач   "Титан № 1</w:t>
      </w:r>
      <w:r>
        <w:rPr>
          <w:lang w:val="uk-UA"/>
        </w:rPr>
        <w:t>; п</w:t>
      </w:r>
      <w:r w:rsidRPr="00C40697">
        <w:rPr>
          <w:lang w:val="uk-UA"/>
        </w:rPr>
        <w:t xml:space="preserve">ідземна ємність </w:t>
      </w:r>
      <w:proofErr w:type="spellStart"/>
      <w:r w:rsidRPr="00C40697">
        <w:rPr>
          <w:lang w:val="uk-UA"/>
        </w:rPr>
        <w:t>промстоків</w:t>
      </w:r>
      <w:proofErr w:type="spellEnd"/>
      <w:r w:rsidRPr="00C40697">
        <w:rPr>
          <w:lang w:val="uk-UA"/>
        </w:rPr>
        <w:t xml:space="preserve"> "</w:t>
      </w:r>
      <w:proofErr w:type="spellStart"/>
      <w:r w:rsidRPr="00C40697">
        <w:rPr>
          <w:lang w:val="uk-UA"/>
        </w:rPr>
        <w:t>Монжус</w:t>
      </w:r>
      <w:proofErr w:type="spellEnd"/>
      <w:r w:rsidRPr="00C40697">
        <w:rPr>
          <w:lang w:val="uk-UA"/>
        </w:rPr>
        <w:t>", об'ємом 50 м</w:t>
      </w:r>
      <w:r w:rsidRPr="00C40697">
        <w:rPr>
          <w:vertAlign w:val="superscript"/>
          <w:lang w:val="uk-UA"/>
        </w:rPr>
        <w:t>3</w:t>
      </w:r>
      <w:r>
        <w:rPr>
          <w:lang w:val="uk-UA"/>
        </w:rPr>
        <w:t>; н</w:t>
      </w:r>
      <w:r w:rsidRPr="00C40697">
        <w:rPr>
          <w:lang w:val="uk-UA"/>
        </w:rPr>
        <w:t>аземна ємність роздільник Є-1, об'ємом 25 м3</w:t>
      </w:r>
      <w:r>
        <w:rPr>
          <w:lang w:val="uk-UA"/>
        </w:rPr>
        <w:t xml:space="preserve"> (д</w:t>
      </w:r>
      <w:r w:rsidRPr="00C40697">
        <w:rPr>
          <w:lang w:val="uk-UA"/>
        </w:rPr>
        <w:t>егазація конденсату</w:t>
      </w:r>
      <w:r>
        <w:rPr>
          <w:lang w:val="uk-UA"/>
        </w:rPr>
        <w:t xml:space="preserve">; продувка сепараторів С-Ж-1, </w:t>
      </w:r>
      <w:r w:rsidRPr="00C40697">
        <w:rPr>
          <w:lang w:val="uk-UA"/>
        </w:rPr>
        <w:t>С-2</w:t>
      </w:r>
      <w:r>
        <w:rPr>
          <w:lang w:val="uk-UA"/>
        </w:rPr>
        <w:t xml:space="preserve">; </w:t>
      </w:r>
      <w:r w:rsidRPr="00C40697">
        <w:rPr>
          <w:lang w:val="uk-UA"/>
        </w:rPr>
        <w:t>зберігання конденсату</w:t>
      </w:r>
      <w:r>
        <w:rPr>
          <w:lang w:val="uk-UA"/>
        </w:rPr>
        <w:t>); ф</w:t>
      </w:r>
      <w:r w:rsidRPr="00C40697">
        <w:rPr>
          <w:lang w:val="uk-UA"/>
        </w:rPr>
        <w:t xml:space="preserve">акельний  </w:t>
      </w:r>
      <w:proofErr w:type="spellStart"/>
      <w:r w:rsidRPr="00C40697">
        <w:rPr>
          <w:lang w:val="uk-UA"/>
        </w:rPr>
        <w:t>амбар</w:t>
      </w:r>
      <w:proofErr w:type="spellEnd"/>
      <w:r w:rsidRPr="00C40697">
        <w:rPr>
          <w:lang w:val="uk-UA"/>
        </w:rPr>
        <w:t xml:space="preserve"> УКПГ</w:t>
      </w:r>
      <w:r>
        <w:rPr>
          <w:lang w:val="uk-UA"/>
        </w:rPr>
        <w:t xml:space="preserve"> (п</w:t>
      </w:r>
      <w:r w:rsidRPr="00C40697">
        <w:rPr>
          <w:lang w:val="uk-UA"/>
        </w:rPr>
        <w:t xml:space="preserve">роведення ППР сепараторів СЖ-1, С-2, вимірювальної ділянки, МБ, </w:t>
      </w:r>
      <w:proofErr w:type="spellStart"/>
      <w:r w:rsidRPr="00C40697">
        <w:rPr>
          <w:lang w:val="uk-UA"/>
        </w:rPr>
        <w:t>стравлювання</w:t>
      </w:r>
      <w:proofErr w:type="spellEnd"/>
      <w:r w:rsidRPr="00C40697">
        <w:rPr>
          <w:lang w:val="uk-UA"/>
        </w:rPr>
        <w:t xml:space="preserve"> газу з Є-2 при </w:t>
      </w:r>
      <w:proofErr w:type="spellStart"/>
      <w:r w:rsidRPr="00C40697">
        <w:rPr>
          <w:lang w:val="uk-UA"/>
        </w:rPr>
        <w:t>передавці</w:t>
      </w:r>
      <w:proofErr w:type="spellEnd"/>
      <w:r w:rsidRPr="00C40697">
        <w:rPr>
          <w:lang w:val="uk-UA"/>
        </w:rPr>
        <w:t xml:space="preserve"> конденсату, </w:t>
      </w:r>
      <w:proofErr w:type="spellStart"/>
      <w:r w:rsidRPr="00C40697">
        <w:rPr>
          <w:lang w:val="uk-UA"/>
        </w:rPr>
        <w:t>стравлювання</w:t>
      </w:r>
      <w:proofErr w:type="spellEnd"/>
      <w:r w:rsidRPr="00C40697">
        <w:rPr>
          <w:lang w:val="uk-UA"/>
        </w:rPr>
        <w:t xml:space="preserve"> газу з МБ при заправці, </w:t>
      </w:r>
      <w:proofErr w:type="spellStart"/>
      <w:r w:rsidRPr="00C40697">
        <w:rPr>
          <w:lang w:val="uk-UA"/>
        </w:rPr>
        <w:t>стравлювання</w:t>
      </w:r>
      <w:proofErr w:type="spellEnd"/>
      <w:r w:rsidRPr="00C40697">
        <w:rPr>
          <w:lang w:val="uk-UA"/>
        </w:rPr>
        <w:t xml:space="preserve"> газу з Є-6-1 при </w:t>
      </w:r>
      <w:proofErr w:type="spellStart"/>
      <w:r w:rsidRPr="00C40697">
        <w:rPr>
          <w:lang w:val="uk-UA"/>
        </w:rPr>
        <w:t>передавці</w:t>
      </w:r>
      <w:proofErr w:type="spellEnd"/>
      <w:r w:rsidRPr="00C40697">
        <w:rPr>
          <w:lang w:val="uk-UA"/>
        </w:rPr>
        <w:t xml:space="preserve"> метанолу, </w:t>
      </w:r>
      <w:proofErr w:type="spellStart"/>
      <w:r w:rsidRPr="00C40697">
        <w:rPr>
          <w:lang w:val="uk-UA"/>
        </w:rPr>
        <w:t>стравлювання</w:t>
      </w:r>
      <w:proofErr w:type="spellEnd"/>
      <w:r w:rsidRPr="00C40697">
        <w:rPr>
          <w:lang w:val="uk-UA"/>
        </w:rPr>
        <w:t xml:space="preserve"> газу з Є-6-2 при </w:t>
      </w:r>
      <w:proofErr w:type="spellStart"/>
      <w:r w:rsidRPr="00C40697">
        <w:rPr>
          <w:lang w:val="uk-UA"/>
        </w:rPr>
        <w:t>передавці</w:t>
      </w:r>
      <w:proofErr w:type="spellEnd"/>
      <w:r w:rsidRPr="00C40697">
        <w:rPr>
          <w:lang w:val="uk-UA"/>
        </w:rPr>
        <w:t xml:space="preserve"> ІГ,  продувка свердловин</w:t>
      </w:r>
      <w:r>
        <w:rPr>
          <w:lang w:val="uk-UA"/>
        </w:rPr>
        <w:t>); ф</w:t>
      </w:r>
      <w:r w:rsidRPr="00C40697">
        <w:rPr>
          <w:lang w:val="uk-UA"/>
        </w:rPr>
        <w:t xml:space="preserve">акельний </w:t>
      </w:r>
      <w:proofErr w:type="spellStart"/>
      <w:r w:rsidRPr="00C40697">
        <w:rPr>
          <w:lang w:val="uk-UA"/>
        </w:rPr>
        <w:t>амбар</w:t>
      </w:r>
      <w:proofErr w:type="spellEnd"/>
      <w:r>
        <w:rPr>
          <w:lang w:val="uk-UA"/>
        </w:rPr>
        <w:t xml:space="preserve"> (накопичення технологічно</w:t>
      </w:r>
      <w:r w:rsidRPr="00C40697">
        <w:rPr>
          <w:lang w:val="uk-UA"/>
        </w:rPr>
        <w:t>го шламу</w:t>
      </w:r>
      <w:r>
        <w:rPr>
          <w:lang w:val="uk-UA"/>
        </w:rPr>
        <w:t>); с</w:t>
      </w:r>
      <w:r w:rsidRPr="00447396">
        <w:rPr>
          <w:lang w:val="uk-UA"/>
        </w:rPr>
        <w:t>тавок-</w:t>
      </w:r>
      <w:r>
        <w:rPr>
          <w:lang w:val="uk-UA"/>
        </w:rPr>
        <w:t>випаровував (н</w:t>
      </w:r>
      <w:r w:rsidRPr="00447396">
        <w:rPr>
          <w:lang w:val="uk-UA"/>
        </w:rPr>
        <w:t>акопичення рідини</w:t>
      </w:r>
      <w:r>
        <w:rPr>
          <w:lang w:val="uk-UA"/>
        </w:rPr>
        <w:t>); п</w:t>
      </w:r>
      <w:r w:rsidRPr="00447396">
        <w:rPr>
          <w:lang w:val="uk-UA"/>
        </w:rPr>
        <w:t>ідземна  ємність Є-2 об'ємом 6 м3</w:t>
      </w:r>
      <w:r>
        <w:rPr>
          <w:lang w:val="uk-UA"/>
        </w:rPr>
        <w:t>; п</w:t>
      </w:r>
      <w:r w:rsidRPr="00447396">
        <w:rPr>
          <w:lang w:val="uk-UA"/>
        </w:rPr>
        <w:t>ідземна  ємність ЄПС, об'ємом 50 м3</w:t>
      </w:r>
      <w:r>
        <w:rPr>
          <w:lang w:val="uk-UA"/>
        </w:rPr>
        <w:t xml:space="preserve"> ;</w:t>
      </w:r>
      <w:r w:rsidRPr="00447396">
        <w:rPr>
          <w:lang w:val="uk-UA"/>
        </w:rPr>
        <w:t xml:space="preserve"> </w:t>
      </w:r>
      <w:r>
        <w:rPr>
          <w:lang w:val="uk-UA"/>
        </w:rPr>
        <w:t>п</w:t>
      </w:r>
      <w:r w:rsidRPr="00447396">
        <w:rPr>
          <w:lang w:val="uk-UA"/>
        </w:rPr>
        <w:t>ідземна  ємність Є-6-2, об'ємом 22 м3</w:t>
      </w:r>
      <w:r>
        <w:rPr>
          <w:lang w:val="uk-UA"/>
        </w:rPr>
        <w:t>;</w:t>
      </w:r>
      <w:r w:rsidRPr="00447396">
        <w:rPr>
          <w:lang w:val="uk-UA"/>
        </w:rPr>
        <w:t xml:space="preserve"> </w:t>
      </w:r>
      <w:r>
        <w:rPr>
          <w:lang w:val="uk-UA"/>
        </w:rPr>
        <w:t>п</w:t>
      </w:r>
      <w:r w:rsidRPr="00447396">
        <w:rPr>
          <w:lang w:val="uk-UA"/>
        </w:rPr>
        <w:t>ідземна  ємність Є-6-1, об'ємом 22 м3</w:t>
      </w:r>
      <w:r>
        <w:rPr>
          <w:lang w:val="uk-UA"/>
        </w:rPr>
        <w:t>; наливний стояк (н</w:t>
      </w:r>
      <w:r w:rsidRPr="00447396">
        <w:rPr>
          <w:lang w:val="uk-UA"/>
        </w:rPr>
        <w:t>аливання конденсату в автоцистерну</w:t>
      </w:r>
      <w:r>
        <w:rPr>
          <w:lang w:val="uk-UA"/>
        </w:rPr>
        <w:t>); ф</w:t>
      </w:r>
      <w:r w:rsidRPr="00447396">
        <w:rPr>
          <w:lang w:val="uk-UA"/>
        </w:rPr>
        <w:t xml:space="preserve">арбування пензлем (емаль ПФ-115, розчинник </w:t>
      </w:r>
      <w:proofErr w:type="spellStart"/>
      <w:r w:rsidRPr="00447396">
        <w:rPr>
          <w:lang w:val="uk-UA"/>
        </w:rPr>
        <w:t>уайт</w:t>
      </w:r>
      <w:proofErr w:type="spellEnd"/>
      <w:r w:rsidRPr="00447396">
        <w:rPr>
          <w:lang w:val="uk-UA"/>
        </w:rPr>
        <w:t>-спірит)</w:t>
      </w:r>
      <w:r>
        <w:rPr>
          <w:lang w:val="uk-UA"/>
        </w:rPr>
        <w:t xml:space="preserve">; </w:t>
      </w:r>
      <w:r w:rsidRPr="00BA3F34">
        <w:rPr>
          <w:lang w:val="uk-UA"/>
        </w:rPr>
        <w:t xml:space="preserve">факельні </w:t>
      </w:r>
      <w:proofErr w:type="spellStart"/>
      <w:r w:rsidRPr="00BA3F34">
        <w:rPr>
          <w:lang w:val="uk-UA"/>
        </w:rPr>
        <w:t>а</w:t>
      </w:r>
      <w:r>
        <w:rPr>
          <w:lang w:val="uk-UA"/>
        </w:rPr>
        <w:t>мбари</w:t>
      </w:r>
      <w:proofErr w:type="spellEnd"/>
      <w:r>
        <w:rPr>
          <w:lang w:val="uk-UA"/>
        </w:rPr>
        <w:t xml:space="preserve"> свердловин;</w:t>
      </w:r>
      <w:r w:rsidRPr="00447396">
        <w:rPr>
          <w:lang w:val="uk-UA"/>
        </w:rPr>
        <w:t xml:space="preserve"> </w:t>
      </w:r>
      <w:r>
        <w:rPr>
          <w:lang w:val="uk-UA"/>
        </w:rPr>
        <w:t>д</w:t>
      </w:r>
      <w:r w:rsidRPr="00447396">
        <w:rPr>
          <w:lang w:val="uk-UA"/>
        </w:rPr>
        <w:t>ренаж ємності Є-1</w:t>
      </w:r>
      <w:r>
        <w:rPr>
          <w:lang w:val="uk-UA"/>
        </w:rPr>
        <w:t>; м</w:t>
      </w:r>
      <w:r w:rsidRPr="00447396">
        <w:rPr>
          <w:lang w:val="uk-UA"/>
        </w:rPr>
        <w:t xml:space="preserve">ісце зливу інгібітору </w:t>
      </w:r>
      <w:proofErr w:type="spellStart"/>
      <w:r w:rsidRPr="00447396">
        <w:rPr>
          <w:lang w:val="uk-UA"/>
        </w:rPr>
        <w:t>гідратоутворення</w:t>
      </w:r>
      <w:proofErr w:type="spellEnd"/>
      <w:r w:rsidRPr="00447396">
        <w:rPr>
          <w:lang w:val="uk-UA"/>
        </w:rPr>
        <w:t xml:space="preserve"> в ємність  Є-6-2</w:t>
      </w:r>
      <w:r>
        <w:rPr>
          <w:lang w:val="uk-UA"/>
        </w:rPr>
        <w:t>; м</w:t>
      </w:r>
      <w:r w:rsidRPr="00447396">
        <w:rPr>
          <w:lang w:val="uk-UA"/>
        </w:rPr>
        <w:t>ісце зливу метанолу в ємність  Є-6-1</w:t>
      </w:r>
      <w:r>
        <w:rPr>
          <w:lang w:val="uk-UA"/>
        </w:rPr>
        <w:t xml:space="preserve">. </w:t>
      </w:r>
    </w:p>
    <w:p w:rsidR="008D0A94" w:rsidRPr="005A4249" w:rsidRDefault="008D0A94" w:rsidP="008D0A94">
      <w:pPr>
        <w:pStyle w:val="2328"/>
        <w:widowControl w:val="0"/>
        <w:spacing w:before="0" w:beforeAutospacing="0" w:after="0" w:afterAutospacing="0" w:line="276" w:lineRule="auto"/>
        <w:ind w:firstLine="709"/>
        <w:jc w:val="both"/>
        <w:rPr>
          <w:lang w:val="uk-UA"/>
        </w:rPr>
      </w:pPr>
      <w:r>
        <w:rPr>
          <w:lang w:val="uk-UA"/>
        </w:rPr>
        <w:t>Перелік забруднюючих речовин та їх кількість</w:t>
      </w:r>
      <w:r w:rsidRPr="005A4249">
        <w:rPr>
          <w:lang w:val="uk-UA"/>
        </w:rPr>
        <w:t xml:space="preserve">: </w:t>
      </w:r>
      <w:r>
        <w:rPr>
          <w:lang w:val="uk-UA"/>
        </w:rPr>
        <w:t>о</w:t>
      </w:r>
      <w:r w:rsidRPr="007A21FA">
        <w:rPr>
          <w:lang w:val="uk-UA"/>
        </w:rPr>
        <w:t>ксиди азоту (у перерахунку на діоксид азоту [NO + NO2])</w:t>
      </w:r>
      <w:r>
        <w:rPr>
          <w:lang w:val="uk-UA"/>
        </w:rPr>
        <w:t xml:space="preserve"> – </w:t>
      </w:r>
      <w:r w:rsidRPr="002D33D8">
        <w:rPr>
          <w:lang w:val="uk-UA"/>
        </w:rPr>
        <w:t>6,203</w:t>
      </w:r>
      <w:r>
        <w:rPr>
          <w:lang w:val="uk-UA"/>
        </w:rPr>
        <w:t xml:space="preserve"> т/рік;</w:t>
      </w:r>
      <w:r w:rsidRPr="002D33D8">
        <w:rPr>
          <w:lang w:val="uk-UA"/>
        </w:rPr>
        <w:t xml:space="preserve"> </w:t>
      </w:r>
      <w:r>
        <w:rPr>
          <w:lang w:val="uk-UA"/>
        </w:rPr>
        <w:t xml:space="preserve">сажа – </w:t>
      </w:r>
      <w:r w:rsidRPr="002D33D8">
        <w:rPr>
          <w:lang w:val="uk-UA"/>
        </w:rPr>
        <w:t>4,082</w:t>
      </w:r>
      <w:r>
        <w:rPr>
          <w:lang w:val="uk-UA"/>
        </w:rPr>
        <w:t xml:space="preserve"> т/рік; о</w:t>
      </w:r>
      <w:r w:rsidRPr="007A21FA">
        <w:rPr>
          <w:lang w:val="uk-UA"/>
        </w:rPr>
        <w:t>ксид вуглецю</w:t>
      </w:r>
      <w:r>
        <w:rPr>
          <w:lang w:val="uk-UA"/>
        </w:rPr>
        <w:t xml:space="preserve"> – </w:t>
      </w:r>
      <w:r w:rsidRPr="002D33D8">
        <w:rPr>
          <w:lang w:val="uk-UA"/>
        </w:rPr>
        <w:t>40,945</w:t>
      </w:r>
      <w:r>
        <w:rPr>
          <w:lang w:val="uk-UA"/>
        </w:rPr>
        <w:t xml:space="preserve"> т/рік; м</w:t>
      </w:r>
      <w:r w:rsidRPr="007A21FA">
        <w:rPr>
          <w:lang w:val="uk-UA"/>
        </w:rPr>
        <w:t>етан</w:t>
      </w:r>
      <w:r>
        <w:rPr>
          <w:lang w:val="uk-UA"/>
        </w:rPr>
        <w:t xml:space="preserve"> – </w:t>
      </w:r>
      <w:r w:rsidRPr="002D33D8">
        <w:rPr>
          <w:lang w:val="uk-UA"/>
        </w:rPr>
        <w:t>14,654</w:t>
      </w:r>
      <w:r>
        <w:rPr>
          <w:lang w:val="uk-UA"/>
        </w:rPr>
        <w:t xml:space="preserve"> т/рік; к</w:t>
      </w:r>
      <w:r w:rsidRPr="007A21FA">
        <w:rPr>
          <w:lang w:val="uk-UA"/>
        </w:rPr>
        <w:t>силол</w:t>
      </w:r>
      <w:r>
        <w:rPr>
          <w:lang w:val="uk-UA"/>
        </w:rPr>
        <w:t xml:space="preserve"> – </w:t>
      </w:r>
      <w:r w:rsidRPr="002D33D8">
        <w:rPr>
          <w:lang w:val="uk-UA"/>
        </w:rPr>
        <w:t>0,034</w:t>
      </w:r>
      <w:r>
        <w:rPr>
          <w:lang w:val="uk-UA"/>
        </w:rPr>
        <w:t xml:space="preserve"> т/рік; спирт метиловий – </w:t>
      </w:r>
      <w:r w:rsidRPr="002D33D8">
        <w:rPr>
          <w:lang w:val="uk-UA"/>
        </w:rPr>
        <w:t>0,0002</w:t>
      </w:r>
      <w:r>
        <w:rPr>
          <w:lang w:val="uk-UA"/>
        </w:rPr>
        <w:t xml:space="preserve"> т/рік; </w:t>
      </w:r>
      <w:r w:rsidRPr="007A21FA">
        <w:rPr>
          <w:lang w:val="uk-UA"/>
        </w:rPr>
        <w:t xml:space="preserve">бензин  (нафтовий, </w:t>
      </w:r>
      <w:proofErr w:type="spellStart"/>
      <w:r w:rsidRPr="007A21FA">
        <w:rPr>
          <w:lang w:val="uk-UA"/>
        </w:rPr>
        <w:t>малосірчистий</w:t>
      </w:r>
      <w:proofErr w:type="spellEnd"/>
      <w:r w:rsidRPr="007A21FA">
        <w:rPr>
          <w:lang w:val="uk-UA"/>
        </w:rPr>
        <w:t xml:space="preserve"> - у перерахунку на вуглець</w:t>
      </w:r>
      <w:r>
        <w:rPr>
          <w:lang w:val="uk-UA"/>
        </w:rPr>
        <w:t xml:space="preserve">) – </w:t>
      </w:r>
      <w:r w:rsidRPr="002D33D8">
        <w:rPr>
          <w:lang w:val="uk-UA"/>
        </w:rPr>
        <w:t>0,22</w:t>
      </w:r>
      <w:r>
        <w:rPr>
          <w:lang w:val="uk-UA"/>
        </w:rPr>
        <w:t xml:space="preserve"> т/рік; </w:t>
      </w:r>
      <w:proofErr w:type="spellStart"/>
      <w:r w:rsidRPr="007A21FA">
        <w:rPr>
          <w:lang w:val="uk-UA"/>
        </w:rPr>
        <w:t>уайт</w:t>
      </w:r>
      <w:proofErr w:type="spellEnd"/>
      <w:r w:rsidRPr="007A21FA">
        <w:rPr>
          <w:lang w:val="uk-UA"/>
        </w:rPr>
        <w:t>-спірит</w:t>
      </w:r>
      <w:r>
        <w:rPr>
          <w:lang w:val="uk-UA"/>
        </w:rPr>
        <w:t xml:space="preserve"> – </w:t>
      </w:r>
      <w:r w:rsidRPr="002D33D8">
        <w:rPr>
          <w:lang w:val="uk-UA"/>
        </w:rPr>
        <w:t>0,049</w:t>
      </w:r>
      <w:r>
        <w:rPr>
          <w:lang w:val="uk-UA"/>
        </w:rPr>
        <w:t xml:space="preserve"> т/рік</w:t>
      </w:r>
      <w:r w:rsidRPr="007A21FA">
        <w:rPr>
          <w:lang w:val="uk-UA"/>
        </w:rPr>
        <w:t>;</w:t>
      </w:r>
      <w:r w:rsidRPr="002D33D8">
        <w:rPr>
          <w:lang w:val="uk-UA"/>
        </w:rPr>
        <w:t xml:space="preserve"> </w:t>
      </w:r>
      <w:r w:rsidRPr="007A21FA">
        <w:rPr>
          <w:lang w:val="uk-UA"/>
        </w:rPr>
        <w:t xml:space="preserve">вуглеводні насичені  С12-С19  (розчинник РПК-26511 та </w:t>
      </w:r>
      <w:proofErr w:type="spellStart"/>
      <w:r w:rsidRPr="007A21FA">
        <w:rPr>
          <w:lang w:val="uk-UA"/>
        </w:rPr>
        <w:t>ін</w:t>
      </w:r>
      <w:proofErr w:type="spellEnd"/>
      <w:r w:rsidRPr="007A21FA">
        <w:rPr>
          <w:lang w:val="uk-UA"/>
        </w:rPr>
        <w:t>) у перерахунку на сумарний органічний вуглець)</w:t>
      </w:r>
      <w:r>
        <w:rPr>
          <w:lang w:val="uk-UA"/>
        </w:rPr>
        <w:t xml:space="preserve"> – </w:t>
      </w:r>
      <w:r w:rsidRPr="002D33D8">
        <w:rPr>
          <w:lang w:val="uk-UA"/>
        </w:rPr>
        <w:t>0,278</w:t>
      </w:r>
      <w:r>
        <w:rPr>
          <w:lang w:val="uk-UA"/>
        </w:rPr>
        <w:t xml:space="preserve"> т/рік та парникові гази. Валовий викид складатиме –  66,465 т/рік (без урахування парникових газів). </w:t>
      </w:r>
    </w:p>
    <w:p w:rsidR="008D0A94" w:rsidRPr="00020ACD" w:rsidRDefault="008D0A94" w:rsidP="008D0A94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О</w:t>
      </w:r>
      <w:r w:rsidRPr="00020ACD">
        <w:rPr>
          <w:lang w:val="uk-UA"/>
        </w:rPr>
        <w:t>б'єкт</w:t>
      </w:r>
      <w:r>
        <w:rPr>
          <w:lang w:val="uk-UA"/>
        </w:rPr>
        <w:t xml:space="preserve"> відноси</w:t>
      </w:r>
      <w:r w:rsidRPr="00020ACD">
        <w:rPr>
          <w:lang w:val="uk-UA"/>
        </w:rPr>
        <w:t>ться</w:t>
      </w:r>
      <w:r>
        <w:rPr>
          <w:lang w:val="uk-UA"/>
        </w:rPr>
        <w:t xml:space="preserve"> до другої групи та підлягає взяттю </w:t>
      </w:r>
      <w:r w:rsidRPr="00020ACD">
        <w:rPr>
          <w:lang w:val="uk-UA"/>
        </w:rPr>
        <w:t>на Державний облік. На території об'єкт</w:t>
      </w:r>
      <w:r>
        <w:rPr>
          <w:lang w:val="uk-UA"/>
        </w:rPr>
        <w:t>у</w:t>
      </w:r>
      <w:r w:rsidRPr="00020ACD">
        <w:rPr>
          <w:lang w:val="uk-UA"/>
        </w:rPr>
        <w:t xml:space="preserve"> не має виробництв або технологічного устаткування, на яких повинні впроваджуватися найкращі доступні технології та методи керування та джерел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речовин. Заходи щодо впровадження найкращих існуючих технологій та заходи щодо скорочення викидів на підприємстві не передбачаються.</w:t>
      </w:r>
    </w:p>
    <w:p w:rsidR="008D0A94" w:rsidRPr="00020ACD" w:rsidRDefault="008D0A94" w:rsidP="008D0A94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0ACD">
        <w:rPr>
          <w:rFonts w:ascii="Times New Roman" w:hAnsi="Times New Roman"/>
          <w:sz w:val="24"/>
          <w:szCs w:val="24"/>
        </w:rPr>
        <w:t xml:space="preserve">Відповідно до матеріалів що обґрунтовують обсяги викидів </w:t>
      </w:r>
      <w:r>
        <w:rPr>
          <w:rFonts w:ascii="Times New Roman" w:hAnsi="Times New Roman"/>
          <w:sz w:val="24"/>
          <w:szCs w:val="24"/>
        </w:rPr>
        <w:t>забруднюючих речовин, на об’єкті не</w:t>
      </w:r>
      <w:r w:rsidRPr="00020ACD">
        <w:rPr>
          <w:rFonts w:ascii="Times New Roman" w:hAnsi="Times New Roman"/>
          <w:sz w:val="24"/>
          <w:szCs w:val="24"/>
        </w:rPr>
        <w:t>має перевищень встановлених законодавством нормативів, а також згідно з результатами розрахунків розсіювання забруднюючих речовин в атмосферному повітрі, встановлено, що перевищень ГДК на межі житлової забудови та на межі СЗЗ по вмісту забруднюючих речовин не має. Пропозиції щодо дозволених обсягів викидів відповідають чинному законодавству.</w:t>
      </w:r>
    </w:p>
    <w:p w:rsidR="008D0A94" w:rsidRDefault="008D0A94" w:rsidP="008D0A94">
      <w:pPr>
        <w:pStyle w:val="a4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20ACD">
        <w:rPr>
          <w:rFonts w:ascii="Times New Roman" w:hAnsi="Times New Roman"/>
          <w:i/>
          <w:sz w:val="24"/>
          <w:szCs w:val="24"/>
        </w:rPr>
        <w:t xml:space="preserve">Зауваження та пропозиції </w:t>
      </w:r>
      <w:r w:rsidRPr="00020ACD">
        <w:rPr>
          <w:rFonts w:ascii="Times New Roman" w:hAnsi="Times New Roman"/>
          <w:i/>
          <w:iCs/>
          <w:sz w:val="24"/>
          <w:szCs w:val="24"/>
        </w:rPr>
        <w:t xml:space="preserve">просимо надсилати протягом 30 календарних днів з дати публікації повідомлення до Харківської обласної військової адміністрації за </w:t>
      </w:r>
      <w:proofErr w:type="spellStart"/>
      <w:r w:rsidRPr="00020ACD">
        <w:rPr>
          <w:rFonts w:ascii="Times New Roman" w:hAnsi="Times New Roman"/>
          <w:i/>
          <w:iCs/>
          <w:sz w:val="24"/>
          <w:szCs w:val="24"/>
        </w:rPr>
        <w:t>адресою</w:t>
      </w:r>
      <w:proofErr w:type="spellEnd"/>
      <w:r w:rsidRPr="00020ACD">
        <w:rPr>
          <w:rFonts w:ascii="Times New Roman" w:hAnsi="Times New Roman"/>
          <w:i/>
          <w:iCs/>
          <w:sz w:val="24"/>
          <w:szCs w:val="24"/>
        </w:rPr>
        <w:t xml:space="preserve">: 61002, м. Харків, вул. </w:t>
      </w:r>
      <w:r>
        <w:rPr>
          <w:rFonts w:ascii="Times New Roman" w:hAnsi="Times New Roman"/>
          <w:i/>
          <w:iCs/>
          <w:sz w:val="24"/>
          <w:szCs w:val="24"/>
        </w:rPr>
        <w:t xml:space="preserve">Сумська, 64,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тел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.(057)7052153, </w:t>
      </w:r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E-</w:t>
      </w:r>
      <w:proofErr w:type="spellStart"/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mail</w:t>
      </w:r>
      <w:proofErr w:type="spellEnd"/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: </w:t>
      </w:r>
      <w:hyperlink r:id="rId5" w:history="1">
        <w:r w:rsidRPr="00172840">
          <w:rPr>
            <w:rStyle w:val="a3"/>
            <w:rFonts w:ascii="Times New Roman" w:hAnsi="Times New Roman"/>
            <w:i/>
            <w:sz w:val="24"/>
            <w:szCs w:val="24"/>
          </w:rPr>
          <w:t>obladm@kharkivoda.gov.ua</w:t>
        </w:r>
      </w:hyperlink>
      <w:r w:rsidRPr="00020ACD">
        <w:rPr>
          <w:rFonts w:ascii="Times New Roman" w:hAnsi="Times New Roman"/>
          <w:i/>
          <w:sz w:val="24"/>
          <w:szCs w:val="24"/>
        </w:rPr>
        <w:t>.</w:t>
      </w:r>
    </w:p>
    <w:p w:rsidR="00FB448D" w:rsidRDefault="00FB448D">
      <w:bookmarkStart w:id="0" w:name="_GoBack"/>
      <w:bookmarkEnd w:id="0"/>
    </w:p>
    <w:sectPr w:rsidR="00FB4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BA7"/>
    <w:rsid w:val="008D0A94"/>
    <w:rsid w:val="00DF2BA7"/>
    <w:rsid w:val="00FB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D03A8-EB4F-436F-AE8E-C961A712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0A94"/>
    <w:rPr>
      <w:color w:val="000080"/>
      <w:u w:val="single"/>
      <w:lang/>
    </w:rPr>
  </w:style>
  <w:style w:type="paragraph" w:styleId="a4">
    <w:name w:val="No Spacing"/>
    <w:uiPriority w:val="1"/>
    <w:qFormat/>
    <w:rsid w:val="008D0A94"/>
    <w:pPr>
      <w:widowControl w:val="0"/>
      <w:spacing w:after="0" w:line="240" w:lineRule="auto"/>
      <w:ind w:firstLine="44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328">
    <w:name w:val="2328"/>
    <w:aliases w:val="baiaagaaboqcaaad7qqaaax7baaaaaaaaaaaaaaaaaaaaaaaaaaaaaaaaaaaaaaaaaaaaaaaaaaaaaaaaaaaaaaaaaaaaaaaaaaaaaaaaaaaaaaaaaaaaaaaaaaaaaaaaaaaaaaaaaaaaaaaaaaaaaaaaaaaaaaaaaaaaaaaaaaaaaaaaaaaaaaaaaaaaaaaaaaaaaaaaaaaaaaaaaaaaaaaaaaaaaaaaaaaaaaa"/>
    <w:basedOn w:val="a"/>
    <w:rsid w:val="008D0A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ladm@kharkivoda.gov.ua" TargetMode="External"/><Relationship Id="rId4" Type="http://schemas.openxmlformats.org/officeDocument/2006/relationships/hyperlink" Target="mailto:office@ugv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978</Words>
  <Characters>5580</Characters>
  <Application>Microsoft Office Word</Application>
  <DocSecurity>0</DocSecurity>
  <Lines>46</Lines>
  <Paragraphs>13</Paragraphs>
  <ScaleCrop>false</ScaleCrop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Діденко Олександр Миколайович</dc:creator>
  <cp:keywords/>
  <dc:description/>
  <cp:lastModifiedBy>Діденко Олександр Миколайович</cp:lastModifiedBy>
  <cp:revision>2</cp:revision>
  <dcterms:created xsi:type="dcterms:W3CDTF">2024-12-30T12:09:00Z</dcterms:created>
  <dcterms:modified xsi:type="dcterms:W3CDTF">2024-12-30T12:09:00Z</dcterms:modified>
</cp:coreProperties>
</file>