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EA496" w14:textId="77777777" w:rsidR="00EE21A4" w:rsidRPr="0005223E" w:rsidRDefault="002F6BA8" w:rsidP="00A47134">
      <w:pPr>
        <w:pStyle w:val="ac"/>
        <w:spacing w:after="0"/>
        <w:ind w:left="-567"/>
        <w:jc w:val="center"/>
        <w:rPr>
          <w:rFonts w:ascii="Times New Roman" w:eastAsia="Times New Roman" w:hAnsi="Times New Roman" w:cs="Times New Roman"/>
          <w:b/>
          <w:color w:val="auto"/>
          <w:sz w:val="24"/>
          <w:szCs w:val="24"/>
        </w:rPr>
      </w:pPr>
      <w:bookmarkStart w:id="0" w:name="_heading=h.gjdgxs" w:colFirst="0" w:colLast="0"/>
      <w:bookmarkEnd w:id="0"/>
      <w:r w:rsidRPr="0005223E">
        <w:rPr>
          <w:rFonts w:ascii="Times New Roman" w:eastAsia="Times New Roman" w:hAnsi="Times New Roman" w:cs="Times New Roman"/>
          <w:b/>
          <w:color w:val="auto"/>
          <w:sz w:val="24"/>
          <w:szCs w:val="24"/>
        </w:rPr>
        <w:t>Повідомлення про наміри отримати дозвіл на викиди забруднюючих речовин в атмосферне повітря стаціонарними джерелами</w:t>
      </w:r>
    </w:p>
    <w:p w14:paraId="341CEF86" w14:textId="77777777" w:rsidR="00447A75" w:rsidRPr="00097AA2" w:rsidRDefault="00447A75" w:rsidP="00A47134">
      <w:pPr>
        <w:ind w:left="-567"/>
      </w:pPr>
    </w:p>
    <w:p w14:paraId="551DCA36" w14:textId="77777777" w:rsidR="00EE21A4" w:rsidRPr="00097AA2" w:rsidRDefault="002F6BA8" w:rsidP="00A47134">
      <w:pPr>
        <w:widowControl w:val="0"/>
        <w:pBdr>
          <w:top w:val="nil"/>
          <w:left w:val="nil"/>
          <w:bottom w:val="nil"/>
          <w:right w:val="nil"/>
          <w:between w:val="nil"/>
        </w:pBdr>
        <w:ind w:left="-567" w:firstLine="709"/>
        <w:jc w:val="both"/>
        <w:rPr>
          <w:color w:val="000000"/>
        </w:rPr>
      </w:pPr>
      <w:r w:rsidRPr="00097AA2">
        <w:rPr>
          <w:b/>
          <w:color w:val="000000"/>
        </w:rPr>
        <w:t>КОМУНАЛЬНЕ ПІДПРИЄМСТВО «ХАРКІВСЬКІ ТЕПЛОВІ МЕРЕЖІ» (КП «ХАРКІВСЬКІ ТЕПЛОВІ МЕРЕЖІ»)</w:t>
      </w:r>
      <w:r w:rsidRPr="00097AA2">
        <w:rPr>
          <w:color w:val="000000"/>
        </w:rPr>
        <w:t xml:space="preserve"> оголошує про намір отримати дозвіл на викиди забруднюючих речовин в атмосферне повітря стаціонарними джерелами з метою продовження господарської діяльності на майданчиках Індустріальної, Салтівської та Шевченківської філій, що знаходяться за </w:t>
      </w:r>
      <w:r w:rsidRPr="00097AA2">
        <w:t>фактичними</w:t>
      </w:r>
      <w:r w:rsidRPr="00097AA2">
        <w:rPr>
          <w:color w:val="000000"/>
        </w:rPr>
        <w:t xml:space="preserve"> адресами:</w:t>
      </w:r>
    </w:p>
    <w:p w14:paraId="72E34DFC" w14:textId="77777777" w:rsidR="00EE21A4" w:rsidRPr="00097AA2" w:rsidRDefault="002F6BA8" w:rsidP="00A47134">
      <w:pPr>
        <w:widowControl w:val="0"/>
        <w:numPr>
          <w:ilvl w:val="0"/>
          <w:numId w:val="1"/>
        </w:numPr>
        <w:pBdr>
          <w:top w:val="nil"/>
          <w:left w:val="nil"/>
          <w:bottom w:val="nil"/>
          <w:right w:val="nil"/>
          <w:between w:val="nil"/>
        </w:pBdr>
        <w:ind w:left="-567" w:firstLine="0"/>
        <w:jc w:val="both"/>
        <w:rPr>
          <w:color w:val="000000"/>
        </w:rPr>
      </w:pPr>
      <w:r w:rsidRPr="00097AA2">
        <w:rPr>
          <w:color w:val="000000"/>
        </w:rPr>
        <w:t>61047, м. Харків, Індустріальний район, вул. Електровозна, 7-А;</w:t>
      </w:r>
    </w:p>
    <w:p w14:paraId="1533AA9F" w14:textId="77777777" w:rsidR="00EE21A4" w:rsidRPr="00097AA2" w:rsidRDefault="002F6BA8" w:rsidP="00A47134">
      <w:pPr>
        <w:widowControl w:val="0"/>
        <w:numPr>
          <w:ilvl w:val="0"/>
          <w:numId w:val="1"/>
        </w:numPr>
        <w:pBdr>
          <w:top w:val="nil"/>
          <w:left w:val="nil"/>
          <w:bottom w:val="nil"/>
          <w:right w:val="nil"/>
          <w:between w:val="nil"/>
        </w:pBdr>
        <w:ind w:left="-567" w:firstLine="0"/>
        <w:jc w:val="both"/>
        <w:rPr>
          <w:color w:val="000000"/>
        </w:rPr>
      </w:pPr>
      <w:r w:rsidRPr="00097AA2">
        <w:rPr>
          <w:color w:val="000000"/>
        </w:rPr>
        <w:t xml:space="preserve">61047, м. Харків, Індустріальний район, вул. Сергія </w:t>
      </w:r>
      <w:proofErr w:type="spellStart"/>
      <w:r w:rsidRPr="00097AA2">
        <w:rPr>
          <w:color w:val="000000"/>
        </w:rPr>
        <w:t>Тархова</w:t>
      </w:r>
      <w:proofErr w:type="spellEnd"/>
      <w:r w:rsidRPr="00097AA2">
        <w:rPr>
          <w:color w:val="000000"/>
        </w:rPr>
        <w:t>, 1-А;</w:t>
      </w:r>
    </w:p>
    <w:p w14:paraId="7A2542CA" w14:textId="77777777" w:rsidR="00EE21A4" w:rsidRPr="00097AA2" w:rsidRDefault="002F6BA8" w:rsidP="00A47134">
      <w:pPr>
        <w:numPr>
          <w:ilvl w:val="0"/>
          <w:numId w:val="1"/>
        </w:numPr>
        <w:pBdr>
          <w:top w:val="nil"/>
          <w:left w:val="nil"/>
          <w:bottom w:val="nil"/>
          <w:right w:val="nil"/>
          <w:between w:val="nil"/>
        </w:pBdr>
        <w:ind w:left="-567" w:firstLine="0"/>
        <w:jc w:val="both"/>
        <w:rPr>
          <w:color w:val="000000"/>
        </w:rPr>
      </w:pPr>
      <w:r w:rsidRPr="00097AA2">
        <w:rPr>
          <w:color w:val="000000"/>
        </w:rPr>
        <w:t>61107, м. Харків, Салтівський район, вул. Горянська, 70;</w:t>
      </w:r>
    </w:p>
    <w:p w14:paraId="028045F5" w14:textId="77777777" w:rsidR="00EE21A4" w:rsidRPr="00097AA2" w:rsidRDefault="002F6BA8" w:rsidP="00A47134">
      <w:pPr>
        <w:numPr>
          <w:ilvl w:val="0"/>
          <w:numId w:val="1"/>
        </w:numPr>
        <w:pBdr>
          <w:top w:val="nil"/>
          <w:left w:val="nil"/>
          <w:bottom w:val="nil"/>
          <w:right w:val="nil"/>
          <w:between w:val="nil"/>
        </w:pBdr>
        <w:ind w:left="-567" w:firstLine="0"/>
        <w:jc w:val="both"/>
        <w:rPr>
          <w:color w:val="000000"/>
        </w:rPr>
      </w:pPr>
      <w:r w:rsidRPr="00097AA2">
        <w:rPr>
          <w:color w:val="000000"/>
        </w:rPr>
        <w:t>61068, м. Харків, Салтівський район, вул. Академіка Павлова, 30;</w:t>
      </w:r>
    </w:p>
    <w:p w14:paraId="0E08842D" w14:textId="77777777" w:rsidR="00EE21A4" w:rsidRPr="00097AA2" w:rsidRDefault="002F6BA8" w:rsidP="00A47134">
      <w:pPr>
        <w:numPr>
          <w:ilvl w:val="0"/>
          <w:numId w:val="1"/>
        </w:numPr>
        <w:pBdr>
          <w:top w:val="nil"/>
          <w:left w:val="nil"/>
          <w:bottom w:val="nil"/>
          <w:right w:val="nil"/>
          <w:between w:val="nil"/>
        </w:pBdr>
        <w:ind w:left="-567" w:firstLine="0"/>
        <w:jc w:val="both"/>
        <w:rPr>
          <w:color w:val="000000"/>
        </w:rPr>
      </w:pPr>
      <w:r w:rsidRPr="00097AA2">
        <w:rPr>
          <w:color w:val="000000"/>
        </w:rPr>
        <w:t>61068, м. Харків, Салтівський район, вул. Академіка Павлова, 20;</w:t>
      </w:r>
    </w:p>
    <w:p w14:paraId="77C3605A" w14:textId="77777777" w:rsidR="00EE21A4" w:rsidRPr="00097AA2" w:rsidRDefault="002F6BA8" w:rsidP="00A47134">
      <w:pPr>
        <w:numPr>
          <w:ilvl w:val="0"/>
          <w:numId w:val="1"/>
        </w:numPr>
        <w:pBdr>
          <w:top w:val="nil"/>
          <w:left w:val="nil"/>
          <w:bottom w:val="nil"/>
          <w:right w:val="nil"/>
          <w:between w:val="nil"/>
        </w:pBdr>
        <w:ind w:left="-567" w:firstLine="0"/>
        <w:jc w:val="both"/>
        <w:rPr>
          <w:color w:val="000000"/>
        </w:rPr>
      </w:pPr>
      <w:r w:rsidRPr="00097AA2">
        <w:rPr>
          <w:color w:val="000000"/>
        </w:rPr>
        <w:t>61183, м. Харків, Салтівський район, вул. Дружби Народів, 228-А</w:t>
      </w:r>
    </w:p>
    <w:p w14:paraId="1D5461C5" w14:textId="77777777" w:rsidR="00EE21A4" w:rsidRPr="00097AA2" w:rsidRDefault="002F6BA8" w:rsidP="00A47134">
      <w:pPr>
        <w:numPr>
          <w:ilvl w:val="0"/>
          <w:numId w:val="1"/>
        </w:numPr>
        <w:pBdr>
          <w:top w:val="nil"/>
          <w:left w:val="nil"/>
          <w:bottom w:val="nil"/>
          <w:right w:val="nil"/>
          <w:between w:val="nil"/>
        </w:pBdr>
        <w:ind w:left="-567" w:firstLine="0"/>
        <w:jc w:val="both"/>
        <w:rPr>
          <w:color w:val="000000"/>
        </w:rPr>
      </w:pPr>
      <w:r w:rsidRPr="00097AA2">
        <w:rPr>
          <w:color w:val="000000"/>
        </w:rPr>
        <w:t>61023, м. Харків, Шевченківський район, вул. Динамівська, 5-А.</w:t>
      </w:r>
    </w:p>
    <w:p w14:paraId="49378CD2" w14:textId="77777777" w:rsidR="00EE21A4" w:rsidRPr="00097AA2" w:rsidRDefault="002F6BA8" w:rsidP="00A47134">
      <w:pPr>
        <w:ind w:left="-567" w:firstLine="708"/>
        <w:jc w:val="both"/>
      </w:pPr>
      <w:r w:rsidRPr="00097AA2">
        <w:t xml:space="preserve">Дані щодо юридичної особи: скорочена назва: </w:t>
      </w:r>
      <w:r w:rsidRPr="00097AA2">
        <w:rPr>
          <w:b/>
          <w:color w:val="000000"/>
        </w:rPr>
        <w:t>КП «ХАРКІВСЬКІ ТЕПЛОВІ МЕРЕЖІ</w:t>
      </w:r>
      <w:r w:rsidRPr="00097AA2">
        <w:rPr>
          <w:color w:val="000000"/>
        </w:rPr>
        <w:t>»</w:t>
      </w:r>
      <w:r w:rsidRPr="00097AA2">
        <w:t xml:space="preserve">; </w:t>
      </w:r>
      <w:r w:rsidRPr="00097AA2">
        <w:rPr>
          <w:color w:val="000000"/>
        </w:rPr>
        <w:t>код ЄДРПО</w:t>
      </w:r>
      <w:r w:rsidRPr="00097AA2">
        <w:t>У: </w:t>
      </w:r>
      <w:r w:rsidRPr="00097AA2">
        <w:rPr>
          <w:color w:val="000000"/>
        </w:rPr>
        <w:t>31557119</w:t>
      </w:r>
      <w:r w:rsidRPr="00097AA2">
        <w:t xml:space="preserve">, юридична адреса: вул. Мефодіївська, буд. 11, м. Харків, 61037; Генеральний директор – Василь СКОПЕНКО, тел.: (057) 341-41-40, е-mail: </w:t>
      </w:r>
      <w:hyperlink r:id="rId6">
        <w:r w:rsidRPr="00097AA2">
          <w:rPr>
            <w:color w:val="1155CC"/>
            <w:u w:val="single"/>
          </w:rPr>
          <w:t>hts@hts.kh.ua</w:t>
        </w:r>
      </w:hyperlink>
      <w:r w:rsidRPr="00097AA2">
        <w:t xml:space="preserve">, контактна особа: Керівник групи екології Людмила ЧУЄВА </w:t>
      </w:r>
      <w:proofErr w:type="spellStart"/>
      <w:r w:rsidRPr="00097AA2">
        <w:t>тел</w:t>
      </w:r>
      <w:proofErr w:type="spellEnd"/>
      <w:r w:rsidRPr="00097AA2">
        <w:t>: (057) 736-09-31, е-</w:t>
      </w:r>
      <w:proofErr w:type="spellStart"/>
      <w:r w:rsidRPr="00097AA2">
        <w:t>mail</w:t>
      </w:r>
      <w:proofErr w:type="spellEnd"/>
      <w:r w:rsidRPr="00097AA2">
        <w:t>: ecology_pts@hte.vl.net.ua. Основний вид економічної діяльності підприємства – 35.30 Постачання пари, гарячої води та кондиційованого повітря.</w:t>
      </w:r>
    </w:p>
    <w:p w14:paraId="73222E5A" w14:textId="77777777" w:rsidR="00EE21A4" w:rsidRPr="00097AA2" w:rsidRDefault="002F6BA8" w:rsidP="00A47134">
      <w:pPr>
        <w:ind w:left="-567" w:firstLine="708"/>
        <w:jc w:val="both"/>
      </w:pPr>
      <w:r w:rsidRPr="00097AA2">
        <w:t>Мета отримання дозволів на викиди: дотримання вимог природоохоронного законодавства для діючого підприємства.</w:t>
      </w:r>
    </w:p>
    <w:p w14:paraId="01591947" w14:textId="77777777" w:rsidR="00EE21A4" w:rsidRPr="00097AA2" w:rsidRDefault="002F6BA8" w:rsidP="00A47134">
      <w:pPr>
        <w:ind w:left="-567" w:firstLine="709"/>
        <w:jc w:val="both"/>
      </w:pPr>
      <w:r w:rsidRPr="00097AA2">
        <w:t xml:space="preserve">Висновки з оцінки впливу на довкілля для всіх семи майданчиків </w:t>
      </w:r>
      <w:r w:rsidRPr="00097AA2">
        <w:rPr>
          <w:b/>
          <w:color w:val="000000"/>
        </w:rPr>
        <w:t>КП «ХАРКІВСЬКІ ТЕПЛОВІ МЕРЕЖІ</w:t>
      </w:r>
      <w:r w:rsidRPr="00097AA2">
        <w:t>» не вимагаються, у зв’язку з тим, що жоден з технологічних процесів на даних майданчиках не належить до видів планованої діяльності та об’єктів, які можуть мати значний вплив на довкілля і підлягають оцінці впливу на довкілля ЗУ «Про оцінку впливу на довкілля».</w:t>
      </w:r>
    </w:p>
    <w:p w14:paraId="522B5F88" w14:textId="77777777" w:rsidR="00EE21A4" w:rsidRPr="00097AA2" w:rsidRDefault="002F6BA8" w:rsidP="00A47134">
      <w:pPr>
        <w:ind w:left="-567" w:firstLine="708"/>
        <w:jc w:val="both"/>
      </w:pPr>
      <w:r w:rsidRPr="00097AA2">
        <w:t xml:space="preserve">Котельня за адресою: </w:t>
      </w:r>
      <w:r w:rsidRPr="00097AA2">
        <w:rPr>
          <w:b/>
          <w:i/>
        </w:rPr>
        <w:t xml:space="preserve">61047, м. Харків, Індустріальний район, вул. Електровозна, 7-А. </w:t>
      </w:r>
      <w:r w:rsidRPr="00097AA2">
        <w:t>На території розміщується будівля, у якій знаходяться 3 котли КОЛВІ-2000 та 3 котли КОЛВІ-3000</w:t>
      </w:r>
      <w:r w:rsidR="00E9643B" w:rsidRPr="00097AA2">
        <w:t xml:space="preserve"> м</w:t>
      </w:r>
      <w:r w:rsidRPr="00097AA2">
        <w:t>, що працюють на природному газі та призначені для вироблення теплової енергії,</w:t>
      </w:r>
      <w:r w:rsidR="00846A89" w:rsidRPr="00097AA2">
        <w:t xml:space="preserve"> </w:t>
      </w:r>
      <w:r w:rsidRPr="00097AA2">
        <w:t>шліфувальний й свердлильний верстати, зварювальний апарат, що використовуються для дрібного поточного ремонту та бензиновий генератор в якості аварійного джерела електроенергії.</w:t>
      </w:r>
    </w:p>
    <w:p w14:paraId="64FCBAB9" w14:textId="77777777" w:rsidR="00EE21A4" w:rsidRPr="00097AA2" w:rsidRDefault="002F6BA8" w:rsidP="00A47134">
      <w:pPr>
        <w:ind w:left="-567" w:firstLine="709"/>
        <w:jc w:val="both"/>
      </w:pPr>
      <w:r w:rsidRPr="00097AA2">
        <w:t xml:space="preserve">Загальна кількість викидів забруднюючих речовин від стаціонарних джерел може скласти </w:t>
      </w:r>
      <w:r w:rsidR="00AC71A6" w:rsidRPr="00097AA2">
        <w:rPr>
          <w:b/>
        </w:rPr>
        <w:t xml:space="preserve">5449,046154 </w:t>
      </w:r>
      <w:r w:rsidRPr="00097AA2">
        <w:t xml:space="preserve">т/рік. В процесі діяльності котельні до атмосферного повітря будуть потрапляти наступні забруднюючі речовини: азоту діоксид, вуглецю оксид, метан, азоту оксид та вуглецю діоксид, речовини у вигляді суспендованих твердих частинок, заліза окис (у перерахунку на залізо), манган та його сполуки (в перерахунку на діоксид мангану), фториди добре та погано розчинні, водень фтористий, </w:t>
      </w:r>
      <w:r w:rsidR="00AC71A6" w:rsidRPr="00097AA2">
        <w:t xml:space="preserve">сірки </w:t>
      </w:r>
      <w:r w:rsidRPr="00097AA2">
        <w:t>діоксид, вуглеводні насичені C</w:t>
      </w:r>
      <w:r w:rsidRPr="00097AA2">
        <w:rPr>
          <w:vertAlign w:val="subscript"/>
        </w:rPr>
        <w:t>12</w:t>
      </w:r>
      <w:r w:rsidRPr="00097AA2">
        <w:t xml:space="preserve"> - C</w:t>
      </w:r>
      <w:r w:rsidRPr="00097AA2">
        <w:rPr>
          <w:vertAlign w:val="subscript"/>
        </w:rPr>
        <w:t>19</w:t>
      </w:r>
      <w:r w:rsidRPr="00097AA2">
        <w:t xml:space="preserve"> (розчинник РПК-26511 та ін.) у перерахунку на сумарний органічний вуглець.</w:t>
      </w:r>
    </w:p>
    <w:p w14:paraId="4E943A1A" w14:textId="77777777" w:rsidR="00EE21A4" w:rsidRPr="00097AA2" w:rsidRDefault="002F6BA8" w:rsidP="00A47134">
      <w:pPr>
        <w:ind w:left="-567" w:firstLine="709"/>
        <w:jc w:val="both"/>
      </w:pPr>
      <w:r w:rsidRPr="00097AA2">
        <w:t xml:space="preserve">Котельня за адресою: </w:t>
      </w:r>
      <w:r w:rsidRPr="00097AA2">
        <w:rPr>
          <w:b/>
          <w:i/>
        </w:rPr>
        <w:t xml:space="preserve">61047, м. Харків, Індустріальний район, вул. Сергія </w:t>
      </w:r>
      <w:proofErr w:type="spellStart"/>
      <w:r w:rsidRPr="00097AA2">
        <w:rPr>
          <w:b/>
          <w:i/>
        </w:rPr>
        <w:t>Тархова</w:t>
      </w:r>
      <w:proofErr w:type="spellEnd"/>
      <w:r w:rsidRPr="00097AA2">
        <w:rPr>
          <w:b/>
          <w:i/>
        </w:rPr>
        <w:t>, 1-А</w:t>
      </w:r>
      <w:r w:rsidRPr="00097AA2">
        <w:t>, блочно-модульна котельня, у якій знаходяться 2 котла КОЛВІ-1500, що працюють на природному газі та призначені для вироблення теплової енергії.</w:t>
      </w:r>
    </w:p>
    <w:p w14:paraId="2785CAB1" w14:textId="77777777" w:rsidR="00EE21A4" w:rsidRPr="00097AA2" w:rsidRDefault="002F6BA8" w:rsidP="00A47134">
      <w:pPr>
        <w:ind w:left="-567" w:firstLine="709"/>
        <w:jc w:val="both"/>
      </w:pPr>
      <w:r w:rsidRPr="00097AA2">
        <w:t xml:space="preserve">Загальна кількість викидів забруднюючих речовин від стаціонарних джерел може скласти </w:t>
      </w:r>
      <w:r w:rsidR="00AC71A6" w:rsidRPr="00097AA2">
        <w:rPr>
          <w:b/>
          <w:bCs/>
          <w:color w:val="000000"/>
        </w:rPr>
        <w:t>464,115386</w:t>
      </w:r>
      <w:r w:rsidR="00846A89" w:rsidRPr="00097AA2">
        <w:rPr>
          <w:b/>
          <w:bCs/>
          <w:color w:val="000000"/>
        </w:rPr>
        <w:t xml:space="preserve"> </w:t>
      </w:r>
      <w:r w:rsidRPr="00097AA2">
        <w:t>т/рік. В процесі діяльності котельні до атмосферного повітря будуть потрапляти наступні забруднюючі речовини: азоту діоксид, вуглецю оксид, метан, азоту оксид та вуглецю діоксид.</w:t>
      </w:r>
    </w:p>
    <w:p w14:paraId="52BDBA92" w14:textId="77777777" w:rsidR="00EE21A4" w:rsidRPr="00097AA2" w:rsidRDefault="002F6BA8" w:rsidP="00A47134">
      <w:pPr>
        <w:widowControl w:val="0"/>
        <w:pBdr>
          <w:top w:val="nil"/>
          <w:left w:val="nil"/>
          <w:bottom w:val="nil"/>
          <w:right w:val="nil"/>
          <w:between w:val="nil"/>
        </w:pBdr>
        <w:ind w:left="-567" w:firstLine="709"/>
        <w:jc w:val="both"/>
        <w:rPr>
          <w:color w:val="000000"/>
        </w:rPr>
      </w:pPr>
      <w:r w:rsidRPr="00097AA2">
        <w:rPr>
          <w:color w:val="000000"/>
        </w:rPr>
        <w:t xml:space="preserve">Котельня за адресою: </w:t>
      </w:r>
      <w:r w:rsidRPr="00097AA2">
        <w:rPr>
          <w:b/>
          <w:i/>
          <w:color w:val="000000"/>
        </w:rPr>
        <w:t>61107, м. Харків, Салтівський район, вул. Горянська, 70</w:t>
      </w:r>
      <w:r w:rsidRPr="00097AA2">
        <w:rPr>
          <w:color w:val="000000"/>
        </w:rPr>
        <w:t xml:space="preserve">. На території розміщується </w:t>
      </w:r>
      <w:r w:rsidRPr="00097AA2">
        <w:t>будівля</w:t>
      </w:r>
      <w:r w:rsidRPr="00097AA2">
        <w:rPr>
          <w:color w:val="000000"/>
        </w:rPr>
        <w:t>, у якій розташовані чотири котли КОЛВІ-4000, що працюють на природному газі та призначені для вироблення теплової енергії, дизельний генератор в якості аварійного джерела електроенергії.</w:t>
      </w:r>
    </w:p>
    <w:p w14:paraId="53AB5DD0" w14:textId="77777777" w:rsidR="00EE21A4" w:rsidRPr="00097AA2" w:rsidRDefault="002F6BA8" w:rsidP="00A47134">
      <w:pPr>
        <w:ind w:left="-567" w:firstLine="709"/>
        <w:jc w:val="both"/>
      </w:pPr>
      <w:r w:rsidRPr="00097AA2">
        <w:t xml:space="preserve">Загальна кількість викидів забруднюючих речовин від стаціонарних джерел може скласти </w:t>
      </w:r>
      <w:r w:rsidR="00AC71A6" w:rsidRPr="00097AA2">
        <w:rPr>
          <w:b/>
          <w:bCs/>
        </w:rPr>
        <w:t>3506,832012</w:t>
      </w:r>
      <w:r w:rsidR="00846A89" w:rsidRPr="00097AA2">
        <w:rPr>
          <w:b/>
          <w:bCs/>
        </w:rPr>
        <w:t xml:space="preserve"> </w:t>
      </w:r>
      <w:r w:rsidRPr="00097AA2">
        <w:t>т/рік. В процесі діяльності котельні до атмосферного повітря будуть потрапляти наступні забруднюючі речовини: азоту діоксид, вуглецю оксид, метан, азоту оксид, вуглецю діоксид, речовини у вигляді суспендованих твердих частинок, вуглеводні насичені C</w:t>
      </w:r>
      <w:r w:rsidRPr="00097AA2">
        <w:rPr>
          <w:vertAlign w:val="subscript"/>
        </w:rPr>
        <w:t>12</w:t>
      </w:r>
      <w:r w:rsidRPr="00097AA2">
        <w:t xml:space="preserve"> - C</w:t>
      </w:r>
      <w:r w:rsidRPr="00097AA2">
        <w:rPr>
          <w:vertAlign w:val="subscript"/>
        </w:rPr>
        <w:t>19</w:t>
      </w:r>
      <w:r w:rsidRPr="00097AA2">
        <w:t xml:space="preserve"> (розчинник РПК-26511 та ін.) у перерахунку на сумарний органічний вуглець та сірки діоксид.</w:t>
      </w:r>
    </w:p>
    <w:p w14:paraId="703AC82E" w14:textId="77777777" w:rsidR="00EE21A4" w:rsidRPr="00097AA2" w:rsidRDefault="002F6BA8" w:rsidP="00A47134">
      <w:pPr>
        <w:ind w:left="-567" w:firstLine="709"/>
        <w:jc w:val="both"/>
      </w:pPr>
      <w:r w:rsidRPr="00097AA2">
        <w:lastRenderedPageBreak/>
        <w:t xml:space="preserve">Котельня за адресою: </w:t>
      </w:r>
      <w:r w:rsidRPr="00097AA2">
        <w:rPr>
          <w:b/>
          <w:i/>
        </w:rPr>
        <w:t>61068, м. Харків, Салтівський район, вул. Академіка Павлова, 30</w:t>
      </w:r>
      <w:r w:rsidRPr="00097AA2">
        <w:t xml:space="preserve">, представляє собою котельню підвального типу, в приміщенні якої знаходяться три котли </w:t>
      </w:r>
      <w:r w:rsidRPr="00097AA2">
        <w:rPr>
          <w:color w:val="000000"/>
        </w:rPr>
        <w:t>КОТВ-100-С-1</w:t>
      </w:r>
      <w:r w:rsidRPr="00097AA2">
        <w:t>, що працюють на вугіллі та призначені для вироблення теплової енергії.</w:t>
      </w:r>
    </w:p>
    <w:p w14:paraId="1A1E81D4" w14:textId="77777777" w:rsidR="00EE21A4" w:rsidRPr="00097AA2" w:rsidRDefault="002F6BA8" w:rsidP="00A47134">
      <w:pPr>
        <w:ind w:left="-567" w:firstLine="709"/>
        <w:jc w:val="both"/>
      </w:pPr>
      <w:r w:rsidRPr="00097AA2">
        <w:t xml:space="preserve">Загальна кількість викидів забруднюючих речовин від стаціонарних джерел може скласти </w:t>
      </w:r>
      <w:r w:rsidRPr="00097AA2">
        <w:rPr>
          <w:b/>
        </w:rPr>
        <w:t>528,018908</w:t>
      </w:r>
      <w:r w:rsidR="00846A89" w:rsidRPr="00097AA2">
        <w:rPr>
          <w:b/>
        </w:rPr>
        <w:t xml:space="preserve"> </w:t>
      </w:r>
      <w:r w:rsidRPr="00097AA2">
        <w:t>т/рік. В процесі діяльності підприємства до атмосферного повітря будуть потрапляти наступні забруднюючі речовини: речовини у вигляді суспендованих твердих частинок, сірки діоксид,азоту діоксид, вуглецю оксид, метан, азоту оксид та вуглецю діоксид.</w:t>
      </w:r>
    </w:p>
    <w:p w14:paraId="1F6751E6" w14:textId="77777777" w:rsidR="00EE21A4" w:rsidRPr="00097AA2" w:rsidRDefault="002F6BA8" w:rsidP="00A47134">
      <w:pPr>
        <w:ind w:left="-567" w:firstLine="709"/>
        <w:jc w:val="both"/>
      </w:pPr>
      <w:r w:rsidRPr="00097AA2">
        <w:t xml:space="preserve">Котельня за адресою: </w:t>
      </w:r>
      <w:r w:rsidRPr="00097AA2">
        <w:rPr>
          <w:b/>
          <w:i/>
        </w:rPr>
        <w:t>61068, м. Харків, Салтівський район, вул. Академіка Павлова, 20</w:t>
      </w:r>
      <w:r w:rsidRPr="00097AA2">
        <w:t xml:space="preserve">, представляє собою котельню підвального типу, в приміщенні якої знаходяться два котли </w:t>
      </w:r>
      <w:r w:rsidRPr="00097AA2">
        <w:rPr>
          <w:color w:val="000000"/>
        </w:rPr>
        <w:t xml:space="preserve">EUROTHERM TECHNOLOGY 1-100 E, що </w:t>
      </w:r>
      <w:r w:rsidRPr="00097AA2">
        <w:t>працюють на природному газі та призначені для вироблення теплової енергії.</w:t>
      </w:r>
    </w:p>
    <w:p w14:paraId="59BD9AA7" w14:textId="77777777" w:rsidR="00EE21A4" w:rsidRPr="00097AA2" w:rsidRDefault="002F6BA8" w:rsidP="00A47134">
      <w:pPr>
        <w:ind w:left="-567" w:firstLine="709"/>
        <w:jc w:val="both"/>
      </w:pPr>
      <w:r w:rsidRPr="00097AA2">
        <w:t xml:space="preserve">Загальна кількість викидів забруднюючих речовин від стаціонарних джерел може скласти </w:t>
      </w:r>
      <w:r w:rsidRPr="00097AA2">
        <w:rPr>
          <w:b/>
        </w:rPr>
        <w:t>76,666244</w:t>
      </w:r>
      <w:r w:rsidR="00846A89" w:rsidRPr="00097AA2">
        <w:rPr>
          <w:b/>
        </w:rPr>
        <w:t xml:space="preserve"> </w:t>
      </w:r>
      <w:r w:rsidRPr="00097AA2">
        <w:t>т/рік. В процесі діяльності підприємства до атмосферного повітря будуть потрапляти наступні забруднюючі речовини: азоту діоксид, вуглецю оксид, метан, азоту оксид та вуглецю діоксид.</w:t>
      </w:r>
    </w:p>
    <w:p w14:paraId="59E2D80D" w14:textId="77777777" w:rsidR="00EE21A4" w:rsidRPr="00097AA2" w:rsidRDefault="002F6BA8" w:rsidP="00A47134">
      <w:pPr>
        <w:ind w:left="-567" w:firstLine="709"/>
        <w:jc w:val="both"/>
      </w:pPr>
      <w:r w:rsidRPr="00097AA2">
        <w:t xml:space="preserve">Котельня за адресою: </w:t>
      </w:r>
      <w:r w:rsidRPr="00097AA2">
        <w:rPr>
          <w:b/>
          <w:i/>
        </w:rPr>
        <w:t>61183, м. Харків, Салтівський район, вул. Дружби Народів, 228-А</w:t>
      </w:r>
      <w:r w:rsidRPr="00097AA2">
        <w:t>, представляє собою котельню дахового типу, в приміщенні якої знаходяться два модульні котли «</w:t>
      </w:r>
      <w:r w:rsidRPr="00097AA2">
        <w:rPr>
          <w:color w:val="000000"/>
        </w:rPr>
        <w:t xml:space="preserve">Бернард» з 6 модулями нагріву МН120еко, що </w:t>
      </w:r>
      <w:r w:rsidRPr="00097AA2">
        <w:t>працюють на природному газі та призначені для вироблення теплової енергії.</w:t>
      </w:r>
    </w:p>
    <w:p w14:paraId="6E874D53" w14:textId="77777777" w:rsidR="00EE21A4" w:rsidRPr="00097AA2" w:rsidRDefault="002F6BA8" w:rsidP="00A47134">
      <w:pPr>
        <w:ind w:left="-567" w:firstLine="709"/>
        <w:jc w:val="both"/>
      </w:pPr>
      <w:r w:rsidRPr="00097AA2">
        <w:t xml:space="preserve">Загальна кількість викидів забруднюючих речовин від стаціонарних джерел може скласти </w:t>
      </w:r>
      <w:r w:rsidRPr="00097AA2">
        <w:rPr>
          <w:b/>
        </w:rPr>
        <w:t>537,102076</w:t>
      </w:r>
      <w:r w:rsidR="00A47134" w:rsidRPr="00097AA2">
        <w:rPr>
          <w:b/>
        </w:rPr>
        <w:t xml:space="preserve"> </w:t>
      </w:r>
      <w:r w:rsidRPr="00097AA2">
        <w:t>т/рік. В процесі діяльності підприємства до атмосферного повітря будуть потрапляти наступні забруднюючі речовини: азоту діоксид, вуглецю оксид, метан, азоту оксид та вуглецю діоксид.</w:t>
      </w:r>
    </w:p>
    <w:p w14:paraId="57AE6ADA" w14:textId="77777777" w:rsidR="00EE21A4" w:rsidRPr="00097AA2" w:rsidRDefault="002F6BA8" w:rsidP="00A47134">
      <w:pPr>
        <w:pBdr>
          <w:top w:val="nil"/>
          <w:left w:val="nil"/>
          <w:bottom w:val="nil"/>
          <w:right w:val="nil"/>
          <w:between w:val="nil"/>
        </w:pBdr>
        <w:ind w:left="-567" w:firstLine="708"/>
        <w:jc w:val="both"/>
      </w:pPr>
      <w:r w:rsidRPr="00097AA2">
        <w:t xml:space="preserve">Котельня за адресою: </w:t>
      </w:r>
      <w:r w:rsidRPr="00097AA2">
        <w:rPr>
          <w:b/>
          <w:i/>
        </w:rPr>
        <w:t>61023, м. Харків, Шевченківський район, вул. Динамівська, 5-А,</w:t>
      </w:r>
      <w:r w:rsidR="00A47134" w:rsidRPr="00097AA2">
        <w:rPr>
          <w:b/>
          <w:i/>
        </w:rPr>
        <w:t xml:space="preserve"> </w:t>
      </w:r>
      <w:r w:rsidRPr="00097AA2">
        <w:t xml:space="preserve">на території розміщується будівля, у якій розташовані три котли </w:t>
      </w:r>
      <w:proofErr w:type="spellStart"/>
      <w:r w:rsidRPr="00097AA2">
        <w:t>Viessmann</w:t>
      </w:r>
      <w:proofErr w:type="spellEnd"/>
      <w:r w:rsidRPr="00097AA2">
        <w:t> </w:t>
      </w:r>
      <w:proofErr w:type="spellStart"/>
      <w:r w:rsidRPr="00097AA2">
        <w:t>Vitoplex</w:t>
      </w:r>
      <w:proofErr w:type="spellEnd"/>
      <w:r w:rsidRPr="00097AA2">
        <w:t xml:space="preserve"> 100 PV1, що працюють на природному газі та призначені для вироблення теплової енергії, також 4 газові конвектори  LB-50 для обігріву приміщення.</w:t>
      </w:r>
    </w:p>
    <w:p w14:paraId="59461738" w14:textId="77777777" w:rsidR="00EE21A4" w:rsidRPr="00097AA2" w:rsidRDefault="002F6BA8" w:rsidP="00A47134">
      <w:pPr>
        <w:ind w:left="-567" w:firstLine="709"/>
        <w:jc w:val="both"/>
      </w:pPr>
      <w:r w:rsidRPr="00097AA2">
        <w:t xml:space="preserve">Загальна кількість викидів забруднюючих речовин від стаціонарних джерел може скласти </w:t>
      </w:r>
      <w:r w:rsidRPr="00097AA2">
        <w:rPr>
          <w:b/>
          <w:color w:val="000000"/>
        </w:rPr>
        <w:t>424,676753</w:t>
      </w:r>
      <w:r w:rsidR="00A47134" w:rsidRPr="00097AA2">
        <w:rPr>
          <w:b/>
          <w:color w:val="000000"/>
        </w:rPr>
        <w:t xml:space="preserve"> </w:t>
      </w:r>
      <w:r w:rsidRPr="00097AA2">
        <w:t>т/рік. В процесі діяльності підприємства до атмосферного повітря будуть потрапляти наступні забруднюючі речовини: азоту діоксид, вуглецю оксид, метан, азоту оксид, вуглецю діоксид.</w:t>
      </w:r>
    </w:p>
    <w:p w14:paraId="70F59A01" w14:textId="77777777" w:rsidR="00EE21A4" w:rsidRPr="00097AA2" w:rsidRDefault="002F6BA8" w:rsidP="00A47134">
      <w:pPr>
        <w:ind w:left="-567" w:firstLine="567"/>
        <w:jc w:val="both"/>
      </w:pPr>
      <w:r w:rsidRPr="00097AA2">
        <w:t>Господарська діяльність КП «ХАРКІВСЬКІ ТЕПЛОВІ МЕРЕЖІ</w:t>
      </w:r>
      <w:r w:rsidRPr="00097AA2">
        <w:rPr>
          <w:color w:val="000000"/>
        </w:rPr>
        <w:t>» не належить до переліку виробництв та технологічного устаткування</w:t>
      </w:r>
      <w:r w:rsidRPr="00097AA2">
        <w:t>, які підлягають до впровадження</w:t>
      </w:r>
      <w:r w:rsidR="00846A89" w:rsidRPr="00097AA2">
        <w:t xml:space="preserve"> </w:t>
      </w:r>
      <w:r w:rsidRPr="00097AA2">
        <w:t>найкращих доступних технологій та методів керування. Враховуючи це та відсутність перевищень ГДК забруднюючих речовин на межі СЗЗ, природоохоронні заходи щодо скорочення викидів не плануються, заходи щодо впровадження найкращих існуючих технологій виробництва не розробляються. Пропозиції щодо дозволених обсягів викидів відповідають чинному законодавству.</w:t>
      </w:r>
    </w:p>
    <w:p w14:paraId="19221054" w14:textId="77777777" w:rsidR="00EE21A4" w:rsidRPr="00097AA2" w:rsidRDefault="002F6BA8" w:rsidP="00A47134">
      <w:pPr>
        <w:ind w:left="-567" w:firstLine="709"/>
        <w:jc w:val="both"/>
        <w:rPr>
          <w:lang w:val="ru-RU"/>
        </w:rPr>
      </w:pPr>
      <w:r w:rsidRPr="00097AA2">
        <w:t xml:space="preserve">Пропозиції та зауваження щодо намірів отримати дозволи на викиди забруднюючих речовин в атмосферне повітря стаціонарними джерелами викидів </w:t>
      </w:r>
      <w:r w:rsidRPr="00097AA2">
        <w:rPr>
          <w:color w:val="000000"/>
        </w:rPr>
        <w:t xml:space="preserve">на </w:t>
      </w:r>
      <w:r w:rsidRPr="00097AA2">
        <w:t>майданчиках Індустріальної, Салтівської та Шевченківської філій КП «ХАРКІВСЬКІ ТЕПЛОВІ МЕРЕЖІ</w:t>
      </w:r>
      <w:r w:rsidRPr="00097AA2">
        <w:rPr>
          <w:color w:val="000000"/>
        </w:rPr>
        <w:t>»</w:t>
      </w:r>
      <w:r w:rsidRPr="00097AA2">
        <w:t xml:space="preserve"> приймаються в Харківській обласній військовій адміністрації за адресою: 61002, м. Харків, вул. Сумська, 64, тел. (057) 700-05-62, </w:t>
      </w:r>
      <w:hyperlink r:id="rId7">
        <w:r w:rsidRPr="00097AA2">
          <w:rPr>
            <w:color w:val="0000FF"/>
            <w:u w:val="single"/>
          </w:rPr>
          <w:t>obladm@kharkivoda.gov.ua</w:t>
        </w:r>
      </w:hyperlink>
      <w:r w:rsidRPr="00097AA2">
        <w:t xml:space="preserve"> протягом 30 календарних днів з </w:t>
      </w:r>
      <w:r w:rsidRPr="00542608">
        <w:t>03</w:t>
      </w:r>
      <w:r w:rsidRPr="00097AA2">
        <w:t>.06.2024.</w:t>
      </w:r>
    </w:p>
    <w:p w14:paraId="4AD912A6" w14:textId="77777777" w:rsidR="00AD772D" w:rsidRPr="00097AA2" w:rsidRDefault="00AD772D" w:rsidP="00A47134">
      <w:pPr>
        <w:ind w:left="-567" w:firstLine="709"/>
        <w:jc w:val="both"/>
        <w:rPr>
          <w:lang w:val="ru-RU"/>
        </w:rPr>
      </w:pPr>
      <w:r w:rsidRPr="00097AA2">
        <w:rPr>
          <w:lang w:val="ru-RU"/>
        </w:rPr>
        <w:t xml:space="preserve">                  </w:t>
      </w:r>
    </w:p>
    <w:p w14:paraId="04AD43A0" w14:textId="77777777" w:rsidR="00846A89" w:rsidRDefault="00846A89" w:rsidP="00A47134">
      <w:pPr>
        <w:ind w:left="-567" w:hanging="142"/>
        <w:rPr>
          <w:sz w:val="28"/>
          <w:szCs w:val="28"/>
        </w:rPr>
      </w:pPr>
    </w:p>
    <w:p w14:paraId="0607F206" w14:textId="77777777" w:rsidR="00E27E9B" w:rsidRDefault="00E27E9B" w:rsidP="00A47134">
      <w:pPr>
        <w:ind w:left="-567" w:hanging="142"/>
        <w:rPr>
          <w:sz w:val="28"/>
          <w:szCs w:val="28"/>
        </w:rPr>
      </w:pPr>
    </w:p>
    <w:p w14:paraId="79DC79B0" w14:textId="77777777" w:rsidR="00D11492" w:rsidRPr="00097AA2" w:rsidRDefault="00D11492" w:rsidP="00A47134">
      <w:pPr>
        <w:ind w:left="-567" w:hanging="142"/>
        <w:rPr>
          <w:sz w:val="28"/>
          <w:szCs w:val="28"/>
        </w:rPr>
      </w:pPr>
    </w:p>
    <w:sectPr w:rsidR="00D11492" w:rsidRPr="00097AA2" w:rsidSect="008C5DCB">
      <w:pgSz w:w="11906" w:h="16838"/>
      <w:pgMar w:top="709" w:right="566" w:bottom="426"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D7258A"/>
    <w:multiLevelType w:val="multilevel"/>
    <w:tmpl w:val="C19CFCBA"/>
    <w:lvl w:ilvl="0">
      <w:start w:val="1"/>
      <w:numFmt w:val="decimal"/>
      <w:lvlText w:val="%1)"/>
      <w:lvlJc w:val="left"/>
      <w:pPr>
        <w:ind w:left="1129" w:hanging="360"/>
      </w:pPr>
      <w:rPr>
        <w:color w:val="000000"/>
      </w:rPr>
    </w:lvl>
    <w:lvl w:ilvl="1">
      <w:start w:val="1"/>
      <w:numFmt w:val="bullet"/>
      <w:lvlText w:val="o"/>
      <w:lvlJc w:val="left"/>
      <w:pPr>
        <w:ind w:left="1849" w:hanging="360"/>
      </w:pPr>
      <w:rPr>
        <w:rFonts w:ascii="Courier New" w:eastAsia="Courier New" w:hAnsi="Courier New" w:cs="Courier New"/>
      </w:rPr>
    </w:lvl>
    <w:lvl w:ilvl="2">
      <w:start w:val="1"/>
      <w:numFmt w:val="bullet"/>
      <w:lvlText w:val="▪"/>
      <w:lvlJc w:val="left"/>
      <w:pPr>
        <w:ind w:left="2569" w:hanging="360"/>
      </w:pPr>
      <w:rPr>
        <w:rFonts w:ascii="Noto Sans Symbols" w:eastAsia="Noto Sans Symbols" w:hAnsi="Noto Sans Symbols" w:cs="Noto Sans Symbols"/>
      </w:rPr>
    </w:lvl>
    <w:lvl w:ilvl="3">
      <w:start w:val="1"/>
      <w:numFmt w:val="bullet"/>
      <w:lvlText w:val="●"/>
      <w:lvlJc w:val="left"/>
      <w:pPr>
        <w:ind w:left="3289" w:hanging="360"/>
      </w:pPr>
      <w:rPr>
        <w:rFonts w:ascii="Noto Sans Symbols" w:eastAsia="Noto Sans Symbols" w:hAnsi="Noto Sans Symbols" w:cs="Noto Sans Symbols"/>
      </w:rPr>
    </w:lvl>
    <w:lvl w:ilvl="4">
      <w:start w:val="1"/>
      <w:numFmt w:val="bullet"/>
      <w:lvlText w:val="o"/>
      <w:lvlJc w:val="left"/>
      <w:pPr>
        <w:ind w:left="4009" w:hanging="360"/>
      </w:pPr>
      <w:rPr>
        <w:rFonts w:ascii="Courier New" w:eastAsia="Courier New" w:hAnsi="Courier New" w:cs="Courier New"/>
      </w:rPr>
    </w:lvl>
    <w:lvl w:ilvl="5">
      <w:start w:val="1"/>
      <w:numFmt w:val="bullet"/>
      <w:lvlText w:val="▪"/>
      <w:lvlJc w:val="left"/>
      <w:pPr>
        <w:ind w:left="4729" w:hanging="360"/>
      </w:pPr>
      <w:rPr>
        <w:rFonts w:ascii="Noto Sans Symbols" w:eastAsia="Noto Sans Symbols" w:hAnsi="Noto Sans Symbols" w:cs="Noto Sans Symbols"/>
      </w:rPr>
    </w:lvl>
    <w:lvl w:ilvl="6">
      <w:start w:val="1"/>
      <w:numFmt w:val="bullet"/>
      <w:lvlText w:val="●"/>
      <w:lvlJc w:val="left"/>
      <w:pPr>
        <w:ind w:left="5449" w:hanging="360"/>
      </w:pPr>
      <w:rPr>
        <w:rFonts w:ascii="Noto Sans Symbols" w:eastAsia="Noto Sans Symbols" w:hAnsi="Noto Sans Symbols" w:cs="Noto Sans Symbols"/>
      </w:rPr>
    </w:lvl>
    <w:lvl w:ilvl="7">
      <w:start w:val="1"/>
      <w:numFmt w:val="bullet"/>
      <w:lvlText w:val="o"/>
      <w:lvlJc w:val="left"/>
      <w:pPr>
        <w:ind w:left="6169" w:hanging="360"/>
      </w:pPr>
      <w:rPr>
        <w:rFonts w:ascii="Courier New" w:eastAsia="Courier New" w:hAnsi="Courier New" w:cs="Courier New"/>
      </w:rPr>
    </w:lvl>
    <w:lvl w:ilvl="8">
      <w:start w:val="1"/>
      <w:numFmt w:val="bullet"/>
      <w:lvlText w:val="▪"/>
      <w:lvlJc w:val="left"/>
      <w:pPr>
        <w:ind w:left="6889" w:hanging="360"/>
      </w:pPr>
      <w:rPr>
        <w:rFonts w:ascii="Noto Sans Symbols" w:eastAsia="Noto Sans Symbols" w:hAnsi="Noto Sans Symbols" w:cs="Noto Sans Symbols"/>
      </w:rPr>
    </w:lvl>
  </w:abstractNum>
  <w:num w:numId="1" w16cid:durableId="1528904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E21A4"/>
    <w:rsid w:val="00005317"/>
    <w:rsid w:val="0005223E"/>
    <w:rsid w:val="00097AA2"/>
    <w:rsid w:val="000A2EBF"/>
    <w:rsid w:val="00201794"/>
    <w:rsid w:val="002F6BA8"/>
    <w:rsid w:val="00301B7F"/>
    <w:rsid w:val="003C2583"/>
    <w:rsid w:val="00405858"/>
    <w:rsid w:val="00442929"/>
    <w:rsid w:val="00447A75"/>
    <w:rsid w:val="00542608"/>
    <w:rsid w:val="007613E5"/>
    <w:rsid w:val="00846A89"/>
    <w:rsid w:val="00875EBA"/>
    <w:rsid w:val="008C5DCB"/>
    <w:rsid w:val="00910C94"/>
    <w:rsid w:val="00915781"/>
    <w:rsid w:val="009C50EC"/>
    <w:rsid w:val="00A47134"/>
    <w:rsid w:val="00AC16F6"/>
    <w:rsid w:val="00AC71A6"/>
    <w:rsid w:val="00AD772D"/>
    <w:rsid w:val="00B43064"/>
    <w:rsid w:val="00B825EF"/>
    <w:rsid w:val="00C44893"/>
    <w:rsid w:val="00D11492"/>
    <w:rsid w:val="00D15A1C"/>
    <w:rsid w:val="00D953DA"/>
    <w:rsid w:val="00E27E9B"/>
    <w:rsid w:val="00E9643B"/>
    <w:rsid w:val="00EE21A4"/>
    <w:rsid w:val="00FF2B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9C0D0"/>
  <w15:docId w15:val="{9A0DE649-4063-4838-B156-215C3051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BC4"/>
  </w:style>
  <w:style w:type="paragraph" w:styleId="1">
    <w:name w:val="heading 1"/>
    <w:basedOn w:val="a"/>
    <w:next w:val="a"/>
    <w:rsid w:val="00910C94"/>
    <w:pPr>
      <w:keepNext/>
      <w:keepLines/>
      <w:spacing w:before="480" w:after="120"/>
      <w:outlineLvl w:val="0"/>
    </w:pPr>
    <w:rPr>
      <w:b/>
      <w:sz w:val="48"/>
      <w:szCs w:val="48"/>
    </w:rPr>
  </w:style>
  <w:style w:type="paragraph" w:styleId="2">
    <w:name w:val="heading 2"/>
    <w:basedOn w:val="a"/>
    <w:next w:val="a"/>
    <w:rsid w:val="00910C94"/>
    <w:pPr>
      <w:keepNext/>
      <w:keepLines/>
      <w:spacing w:before="360" w:after="80"/>
      <w:outlineLvl w:val="1"/>
    </w:pPr>
    <w:rPr>
      <w:b/>
      <w:sz w:val="36"/>
      <w:szCs w:val="36"/>
    </w:rPr>
  </w:style>
  <w:style w:type="paragraph" w:styleId="3">
    <w:name w:val="heading 3"/>
    <w:basedOn w:val="a"/>
    <w:next w:val="a"/>
    <w:rsid w:val="00910C94"/>
    <w:pPr>
      <w:keepNext/>
      <w:keepLines/>
      <w:spacing w:before="280" w:after="80"/>
      <w:outlineLvl w:val="2"/>
    </w:pPr>
    <w:rPr>
      <w:b/>
      <w:sz w:val="28"/>
      <w:szCs w:val="28"/>
    </w:rPr>
  </w:style>
  <w:style w:type="paragraph" w:styleId="4">
    <w:name w:val="heading 4"/>
    <w:basedOn w:val="a"/>
    <w:next w:val="a"/>
    <w:rsid w:val="00910C94"/>
    <w:pPr>
      <w:keepNext/>
      <w:keepLines/>
      <w:spacing w:before="240" w:after="40"/>
      <w:outlineLvl w:val="3"/>
    </w:pPr>
    <w:rPr>
      <w:b/>
    </w:rPr>
  </w:style>
  <w:style w:type="paragraph" w:styleId="5">
    <w:name w:val="heading 5"/>
    <w:basedOn w:val="a"/>
    <w:next w:val="a"/>
    <w:rsid w:val="00910C94"/>
    <w:pPr>
      <w:keepNext/>
      <w:keepLines/>
      <w:spacing w:before="220" w:after="40"/>
      <w:outlineLvl w:val="4"/>
    </w:pPr>
    <w:rPr>
      <w:b/>
      <w:sz w:val="22"/>
      <w:szCs w:val="22"/>
    </w:rPr>
  </w:style>
  <w:style w:type="paragraph" w:styleId="6">
    <w:name w:val="heading 6"/>
    <w:basedOn w:val="a"/>
    <w:next w:val="a"/>
    <w:rsid w:val="00910C9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10C94"/>
    <w:tblPr>
      <w:tblCellMar>
        <w:top w:w="0" w:type="dxa"/>
        <w:left w:w="0" w:type="dxa"/>
        <w:bottom w:w="0" w:type="dxa"/>
        <w:right w:w="0" w:type="dxa"/>
      </w:tblCellMar>
    </w:tblPr>
  </w:style>
  <w:style w:type="paragraph" w:styleId="a3">
    <w:name w:val="Title"/>
    <w:basedOn w:val="a"/>
    <w:next w:val="a"/>
    <w:rsid w:val="00910C94"/>
    <w:pPr>
      <w:keepNext/>
      <w:keepLines/>
      <w:spacing w:before="480" w:after="120"/>
    </w:pPr>
    <w:rPr>
      <w:b/>
      <w:sz w:val="72"/>
      <w:szCs w:val="72"/>
    </w:rPr>
  </w:style>
  <w:style w:type="paragraph" w:styleId="a4">
    <w:name w:val="List Paragraph"/>
    <w:basedOn w:val="a"/>
    <w:uiPriority w:val="34"/>
    <w:qFormat/>
    <w:rsid w:val="00DC3B39"/>
    <w:pPr>
      <w:ind w:left="720"/>
      <w:contextualSpacing/>
    </w:pPr>
  </w:style>
  <w:style w:type="table" w:styleId="a5">
    <w:name w:val="Table Grid"/>
    <w:basedOn w:val="a1"/>
    <w:uiPriority w:val="39"/>
    <w:rsid w:val="00DC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nhideWhenUsed/>
    <w:rsid w:val="00DA3D82"/>
    <w:rPr>
      <w:color w:val="0000FF" w:themeColor="hyperlink"/>
      <w:u w:val="single"/>
    </w:rPr>
  </w:style>
  <w:style w:type="paragraph" w:customStyle="1" w:styleId="Bodytet">
    <w:name w:val="Body teхt"/>
    <w:basedOn w:val="a"/>
    <w:link w:val="Bodytet0"/>
    <w:qFormat/>
    <w:rsid w:val="001D28AE"/>
    <w:pPr>
      <w:widowControl w:val="0"/>
      <w:suppressAutoHyphens/>
      <w:ind w:firstLine="709"/>
      <w:contextualSpacing/>
      <w:jc w:val="both"/>
    </w:pPr>
    <w:rPr>
      <w:szCs w:val="26"/>
    </w:rPr>
  </w:style>
  <w:style w:type="character" w:customStyle="1" w:styleId="Bodytet0">
    <w:name w:val="Body teхt Знак"/>
    <w:basedOn w:val="a0"/>
    <w:link w:val="Bodytet"/>
    <w:rsid w:val="001D28AE"/>
    <w:rPr>
      <w:rFonts w:ascii="Times New Roman" w:eastAsia="Times New Roman" w:hAnsi="Times New Roman" w:cs="Times New Roman"/>
      <w:sz w:val="24"/>
      <w:szCs w:val="26"/>
      <w:lang w:val="uk-UA" w:eastAsia="ru-RU"/>
    </w:rPr>
  </w:style>
  <w:style w:type="character" w:styleId="a7">
    <w:name w:val="annotation reference"/>
    <w:basedOn w:val="a0"/>
    <w:uiPriority w:val="99"/>
    <w:semiHidden/>
    <w:unhideWhenUsed/>
    <w:rsid w:val="007445F3"/>
    <w:rPr>
      <w:sz w:val="16"/>
      <w:szCs w:val="16"/>
    </w:rPr>
  </w:style>
  <w:style w:type="paragraph" w:styleId="a8">
    <w:name w:val="annotation text"/>
    <w:basedOn w:val="a"/>
    <w:link w:val="a9"/>
    <w:uiPriority w:val="99"/>
    <w:semiHidden/>
    <w:unhideWhenUsed/>
    <w:rsid w:val="007445F3"/>
    <w:rPr>
      <w:sz w:val="20"/>
      <w:szCs w:val="20"/>
    </w:rPr>
  </w:style>
  <w:style w:type="character" w:customStyle="1" w:styleId="a9">
    <w:name w:val="Текст примечания Знак"/>
    <w:basedOn w:val="a0"/>
    <w:link w:val="a8"/>
    <w:uiPriority w:val="99"/>
    <w:semiHidden/>
    <w:rsid w:val="007445F3"/>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7445F3"/>
    <w:rPr>
      <w:b/>
      <w:bCs/>
    </w:rPr>
  </w:style>
  <w:style w:type="character" w:customStyle="1" w:styleId="ab">
    <w:name w:val="Тема примечания Знак"/>
    <w:basedOn w:val="a9"/>
    <w:link w:val="aa"/>
    <w:uiPriority w:val="99"/>
    <w:semiHidden/>
    <w:rsid w:val="007445F3"/>
    <w:rPr>
      <w:rFonts w:ascii="Times New Roman" w:eastAsia="Times New Roman" w:hAnsi="Times New Roman" w:cs="Times New Roman"/>
      <w:b/>
      <w:bCs/>
      <w:sz w:val="20"/>
      <w:szCs w:val="20"/>
      <w:lang w:eastAsia="ru-RU"/>
    </w:rPr>
  </w:style>
  <w:style w:type="paragraph" w:styleId="ac">
    <w:name w:val="Subtitle"/>
    <w:basedOn w:val="a"/>
    <w:next w:val="a"/>
    <w:link w:val="ad"/>
    <w:rsid w:val="00910C94"/>
    <w:pPr>
      <w:spacing w:after="160"/>
    </w:pPr>
    <w:rPr>
      <w:rFonts w:ascii="Calibri" w:eastAsia="Calibri" w:hAnsi="Calibri" w:cs="Calibri"/>
      <w:color w:val="5A5A5A"/>
      <w:sz w:val="22"/>
      <w:szCs w:val="22"/>
    </w:rPr>
  </w:style>
  <w:style w:type="character" w:customStyle="1" w:styleId="ad">
    <w:name w:val="Подзаголовок Знак"/>
    <w:basedOn w:val="a0"/>
    <w:link w:val="ac"/>
    <w:uiPriority w:val="11"/>
    <w:rsid w:val="003012BB"/>
    <w:rPr>
      <w:rFonts w:eastAsiaTheme="minorEastAsia"/>
      <w:color w:val="5A5A5A" w:themeColor="text1" w:themeTint="A5"/>
      <w:spacing w:val="15"/>
      <w:lang w:eastAsia="ru-RU"/>
    </w:rPr>
  </w:style>
  <w:style w:type="paragraph" w:styleId="ae">
    <w:name w:val="Balloon Text"/>
    <w:basedOn w:val="a"/>
    <w:link w:val="af"/>
    <w:uiPriority w:val="99"/>
    <w:semiHidden/>
    <w:unhideWhenUsed/>
    <w:rsid w:val="00E42D5A"/>
    <w:rPr>
      <w:rFonts w:ascii="Segoe UI" w:hAnsi="Segoe UI" w:cs="Segoe UI"/>
      <w:sz w:val="18"/>
      <w:szCs w:val="18"/>
    </w:rPr>
  </w:style>
  <w:style w:type="character" w:customStyle="1" w:styleId="af">
    <w:name w:val="Текст выноски Знак"/>
    <w:basedOn w:val="a0"/>
    <w:link w:val="ae"/>
    <w:uiPriority w:val="99"/>
    <w:semiHidden/>
    <w:rsid w:val="00E42D5A"/>
    <w:rPr>
      <w:rFonts w:ascii="Segoe UI" w:eastAsia="Times New Roman" w:hAnsi="Segoe UI" w:cs="Segoe UI"/>
      <w:sz w:val="18"/>
      <w:szCs w:val="18"/>
      <w:lang w:eastAsia="ru-RU"/>
    </w:rPr>
  </w:style>
  <w:style w:type="character" w:customStyle="1" w:styleId="docdata">
    <w:name w:val="docdata"/>
    <w:aliases w:val="docy,v5,1232,baiaagaaboqcaaadcqmaaauxawaaaaaaaaaaaaaaaaaaaaaaaaaaaaaaaaaaaaaaaaaaaaaaaaaaaaaaaaaaaaaaaaaaaaaaaaaaaaaaaaaaaaaaaaaaaaaaaaaaaaaaaaaaaaaaaaaaaaaaaaaaaaaaaaaaaaaaaaaaaaaaaaaaaaaaaaaaaaaaaaaaaaaaaaaaaaaaaaaaaaaaaaaaaaaaaaaaaaaaaaaaaaaa"/>
    <w:basedOn w:val="a0"/>
    <w:rsid w:val="00375B19"/>
  </w:style>
  <w:style w:type="character" w:customStyle="1" w:styleId="20">
    <w:name w:val="Основной текст (2)_"/>
    <w:link w:val="21"/>
    <w:rsid w:val="003E47D6"/>
    <w:rPr>
      <w:rFonts w:ascii="Times New Roman" w:hAnsi="Times New Roman"/>
      <w:shd w:val="clear" w:color="auto" w:fill="FFFFFF"/>
    </w:rPr>
  </w:style>
  <w:style w:type="paragraph" w:customStyle="1" w:styleId="21">
    <w:name w:val="Основной текст (2)1"/>
    <w:basedOn w:val="a"/>
    <w:link w:val="20"/>
    <w:rsid w:val="003E47D6"/>
    <w:pPr>
      <w:widowControl w:val="0"/>
      <w:shd w:val="clear" w:color="auto" w:fill="FFFFFF"/>
      <w:spacing w:line="264" w:lineRule="exact"/>
      <w:ind w:hanging="540"/>
      <w:jc w:val="both"/>
    </w:pPr>
    <w:rPr>
      <w:rFonts w:eastAsiaTheme="minorHAnsi" w:cstheme="minorBidi"/>
      <w:sz w:val="22"/>
      <w:szCs w:val="22"/>
      <w:lang w:eastAsia="en-US"/>
    </w:rPr>
  </w:style>
  <w:style w:type="paragraph" w:styleId="af0">
    <w:name w:val="Normal (Web)"/>
    <w:basedOn w:val="a"/>
    <w:uiPriority w:val="99"/>
    <w:unhideWhenUsed/>
    <w:rsid w:val="00ED48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bladm@kharkivoda.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ts@hts.kh.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RIFHlm0axZl2NtPlsfLiou49DA==">CgMxLjAyCGguZ2pkZ3hzOAByITFOYTFJZWRudlNaV0JuR3JGMHFER09mME1LdWoxaXNUNg==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Pages>
  <Words>1121</Words>
  <Characters>6390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injuser6</dc:creator>
  <cp:lastModifiedBy>5CD3269RC2 HP</cp:lastModifiedBy>
  <cp:revision>35</cp:revision>
  <cp:lastPrinted>2024-06-03T07:08:00Z</cp:lastPrinted>
  <dcterms:created xsi:type="dcterms:W3CDTF">2024-05-27T09:26:00Z</dcterms:created>
  <dcterms:modified xsi:type="dcterms:W3CDTF">2024-06-04T08:43:00Z</dcterms:modified>
</cp:coreProperties>
</file>