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94" w:rsidRPr="002712E3" w:rsidRDefault="00386355" w:rsidP="003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2E3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386355" w:rsidRPr="002712E3" w:rsidRDefault="00386355" w:rsidP="003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B418E" w:rsidRPr="002712E3">
        <w:rPr>
          <w:rFonts w:ascii="Times New Roman" w:hAnsi="Times New Roman" w:cs="Times New Roman"/>
          <w:b/>
          <w:sz w:val="28"/>
          <w:szCs w:val="28"/>
          <w:lang w:val="uk-UA"/>
        </w:rPr>
        <w:t>періодичне</w:t>
      </w:r>
      <w:r w:rsidR="00D3716F" w:rsidRPr="00271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1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відстеження результативності регуляторного акта – рішення </w:t>
      </w:r>
      <w:r w:rsidR="00F07598" w:rsidRPr="002712E3">
        <w:rPr>
          <w:rFonts w:ascii="Times New Roman" w:hAnsi="Times New Roman" w:cs="Times New Roman"/>
          <w:b/>
          <w:sz w:val="28"/>
          <w:szCs w:val="28"/>
          <w:lang w:val="uk-UA"/>
        </w:rPr>
        <w:t>Харківської</w:t>
      </w:r>
      <w:r w:rsidRPr="00271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ради від 23 лютого 2017 року № 382-</w:t>
      </w:r>
      <w:r w:rsidRPr="002712E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71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86355" w:rsidRPr="002712E3" w:rsidRDefault="00386355" w:rsidP="003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затвердження Порядку використання коштів обласного бюджету, що виділяються для мікрокредитування суб’єктів малого і середнього підприємництва на зворотній основі під бізнес-плани проектів, </w:t>
      </w:r>
    </w:p>
    <w:p w:rsidR="00386355" w:rsidRPr="002712E3" w:rsidRDefault="00386355" w:rsidP="003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2E3">
        <w:rPr>
          <w:rFonts w:ascii="Times New Roman" w:hAnsi="Times New Roman" w:cs="Times New Roman"/>
          <w:b/>
          <w:sz w:val="28"/>
          <w:szCs w:val="28"/>
          <w:lang w:val="uk-UA"/>
        </w:rPr>
        <w:t>на 2017 – 2020 роки»</w:t>
      </w:r>
    </w:p>
    <w:p w:rsidR="003E3DCF" w:rsidRPr="002712E3" w:rsidRDefault="003E3DCF" w:rsidP="00ED679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355" w:rsidRPr="002712E3" w:rsidRDefault="00F07598" w:rsidP="00F0759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712E3">
        <w:rPr>
          <w:rFonts w:ascii="Times New Roman" w:hAnsi="Times New Roman" w:cs="Times New Roman"/>
          <w:b/>
          <w:sz w:val="28"/>
          <w:szCs w:val="28"/>
          <w:lang w:val="uk-UA"/>
        </w:rPr>
        <w:t>1. </w:t>
      </w:r>
      <w:r w:rsidR="00386355" w:rsidRPr="002712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Вид та назва регуляторного</w:t>
      </w:r>
      <w:r w:rsidR="00386355" w:rsidRPr="002712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акта</w:t>
      </w:r>
      <w:r w:rsidRPr="002712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</w:p>
    <w:p w:rsidR="003E3DCF" w:rsidRPr="002712E3" w:rsidRDefault="003E3DCF" w:rsidP="00F0759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E08C4" w:rsidRPr="002712E3" w:rsidRDefault="00F07598" w:rsidP="00EF18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12E3">
        <w:rPr>
          <w:rFonts w:ascii="Times New Roman" w:hAnsi="Times New Roman" w:cs="Times New Roman"/>
          <w:bCs/>
          <w:sz w:val="28"/>
          <w:szCs w:val="28"/>
          <w:lang w:val="uk-UA"/>
        </w:rPr>
        <w:t>Рішення Харківської обласної ради від 23 лютого 2017 року № 382-VII «Про затвердження Порядку використання коштів обласного бюджету, що виділяються для мікрокредитування суб’єктів малого і середнього підприємництва на зворотній основі під бізнес-плани прое</w:t>
      </w:r>
      <w:r w:rsidR="00ED6792" w:rsidRPr="002712E3">
        <w:rPr>
          <w:rFonts w:ascii="Times New Roman" w:hAnsi="Times New Roman" w:cs="Times New Roman"/>
          <w:bCs/>
          <w:sz w:val="28"/>
          <w:szCs w:val="28"/>
          <w:lang w:val="uk-UA"/>
        </w:rPr>
        <w:t>ктів, на 2017 – 2020 </w:t>
      </w:r>
      <w:r w:rsidRPr="002712E3">
        <w:rPr>
          <w:rFonts w:ascii="Times New Roman" w:hAnsi="Times New Roman" w:cs="Times New Roman"/>
          <w:bCs/>
          <w:sz w:val="28"/>
          <w:szCs w:val="28"/>
          <w:lang w:val="uk-UA"/>
        </w:rPr>
        <w:t>роки».</w:t>
      </w:r>
    </w:p>
    <w:p w:rsidR="003E3DCF" w:rsidRDefault="003E3DCF" w:rsidP="003E3D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2E3" w:rsidRPr="002712E3" w:rsidRDefault="002712E3" w:rsidP="003E3D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598" w:rsidRPr="002712E3" w:rsidRDefault="00F07598" w:rsidP="00F075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 Виконавець заходів відстеження:  </w:t>
      </w:r>
    </w:p>
    <w:p w:rsidR="003E3DCF" w:rsidRPr="002712E3" w:rsidRDefault="003E3DCF" w:rsidP="00F075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8C4" w:rsidRPr="002712E3" w:rsidRDefault="00F07598" w:rsidP="00EF18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12E3">
        <w:rPr>
          <w:rFonts w:ascii="Times New Roman" w:hAnsi="Times New Roman" w:cs="Times New Roman"/>
          <w:bCs/>
          <w:sz w:val="28"/>
          <w:szCs w:val="28"/>
          <w:lang w:val="uk-UA"/>
        </w:rPr>
        <w:tab/>
        <w:t>Департамент економіки і міжнародних відносин Харківської обласної державної адміністрації.</w:t>
      </w:r>
    </w:p>
    <w:p w:rsidR="003E3DCF" w:rsidRDefault="003E3DCF" w:rsidP="003E3D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2E3" w:rsidRPr="002712E3" w:rsidRDefault="002712E3" w:rsidP="003E3D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DCF" w:rsidRDefault="00F07598" w:rsidP="00F07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2E3">
        <w:rPr>
          <w:rFonts w:ascii="Times New Roman" w:hAnsi="Times New Roman" w:cs="Times New Roman"/>
          <w:b/>
          <w:sz w:val="28"/>
          <w:szCs w:val="28"/>
          <w:lang w:val="uk-UA"/>
        </w:rPr>
        <w:t>3. Цілі прийняття акта:</w:t>
      </w:r>
    </w:p>
    <w:p w:rsidR="002712E3" w:rsidRPr="002712E3" w:rsidRDefault="002712E3" w:rsidP="00F07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600" w:rsidRPr="002712E3" w:rsidRDefault="001D5600" w:rsidP="00AB418E">
      <w:pPr>
        <w:pStyle w:val="a4"/>
        <w:widowControl w:val="0"/>
        <w:ind w:firstLine="567"/>
        <w:jc w:val="both"/>
        <w:rPr>
          <w:b w:val="0"/>
          <w:bCs w:val="0"/>
          <w:szCs w:val="28"/>
        </w:rPr>
      </w:pPr>
      <w:r w:rsidRPr="002712E3">
        <w:rPr>
          <w:b w:val="0"/>
          <w:bCs w:val="0"/>
          <w:szCs w:val="28"/>
        </w:rPr>
        <w:t xml:space="preserve">Основною метою рішення Харківської обласної ради «Про затвердження Порядку використання коштів обласного бюджету, що виділяються для мікрокредитування суб’єктів малого і середнього підприємництва на зворотній основі під бізнес-плани проектів, на 2017 – 2020 роки» є створення механізму використання коштів, передбачених в обласному бюджеті для мікрокредитування суб’єктів малого і середнього підприємництва на зворотній основі під бізнес-плани проектів. </w:t>
      </w:r>
    </w:p>
    <w:p w:rsidR="003E3DCF" w:rsidRDefault="003E3DCF" w:rsidP="003E3D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2E3" w:rsidRPr="002712E3" w:rsidRDefault="002712E3" w:rsidP="003E3D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600" w:rsidRPr="002712E3" w:rsidRDefault="001D5600" w:rsidP="001D5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 Строк виконання заходів з відстеження: </w:t>
      </w:r>
      <w:r w:rsidR="00AB418E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грудень</w:t>
      </w:r>
      <w:r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AB418E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3E3DCF" w:rsidRDefault="003E3DCF" w:rsidP="003E3D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2E3" w:rsidRPr="002712E3" w:rsidRDefault="002712E3" w:rsidP="003E3D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DCF" w:rsidRPr="002712E3" w:rsidRDefault="001D5600" w:rsidP="00EF1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 Тип відстеження: </w:t>
      </w:r>
      <w:r w:rsidR="00AB418E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періодичне </w:t>
      </w:r>
      <w:r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відстеження. </w:t>
      </w:r>
    </w:p>
    <w:p w:rsidR="003E3DCF" w:rsidRDefault="003E3DCF" w:rsidP="003E3D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2E3" w:rsidRPr="002712E3" w:rsidRDefault="002712E3" w:rsidP="003E3D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600" w:rsidRPr="002712E3" w:rsidRDefault="001D5600" w:rsidP="00F0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 Метод одержання результатів відстеження: </w:t>
      </w:r>
      <w:r w:rsidR="002445B3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статистичний</w:t>
      </w:r>
      <w:r w:rsidR="00CC22A7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звітність </w:t>
      </w:r>
      <w:r w:rsidR="003F772E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Харківського регіонального фонду підтримки підприємництва</w:t>
      </w:r>
      <w:r w:rsidR="002445B3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E08C4" w:rsidRDefault="000E08C4" w:rsidP="003E3D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2E3" w:rsidRPr="002712E3" w:rsidRDefault="002712E3" w:rsidP="003E3D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5B3" w:rsidRPr="002712E3" w:rsidRDefault="002445B3" w:rsidP="002445B3">
      <w:pPr>
        <w:pStyle w:val="a6"/>
        <w:widowControl w:val="0"/>
        <w:jc w:val="both"/>
        <w:rPr>
          <w:i w:val="0"/>
          <w:iCs w:val="0"/>
          <w:szCs w:val="28"/>
        </w:rPr>
      </w:pPr>
      <w:r w:rsidRPr="002712E3">
        <w:rPr>
          <w:rFonts w:eastAsiaTheme="minorHAnsi"/>
          <w:bCs w:val="0"/>
          <w:i w:val="0"/>
          <w:iCs w:val="0"/>
          <w:szCs w:val="28"/>
          <w:lang w:eastAsia="en-US"/>
        </w:rPr>
        <w:lastRenderedPageBreak/>
        <w:t>7. </w:t>
      </w:r>
      <w:r w:rsidRPr="002712E3">
        <w:rPr>
          <w:i w:val="0"/>
          <w:iCs w:val="0"/>
          <w:szCs w:val="28"/>
        </w:rPr>
        <w:t>Дані та припущення, на основі яких відстежувалась результативність, а також способи одержан</w:t>
      </w:r>
      <w:r w:rsidR="00AB51FF" w:rsidRPr="002712E3">
        <w:rPr>
          <w:i w:val="0"/>
          <w:iCs w:val="0"/>
          <w:szCs w:val="28"/>
        </w:rPr>
        <w:t>ня</w:t>
      </w:r>
      <w:r w:rsidRPr="002712E3">
        <w:rPr>
          <w:i w:val="0"/>
          <w:iCs w:val="0"/>
          <w:szCs w:val="28"/>
        </w:rPr>
        <w:t xml:space="preserve"> даних:</w:t>
      </w:r>
      <w:r w:rsidR="00CC22A7" w:rsidRPr="002712E3">
        <w:rPr>
          <w:i w:val="0"/>
          <w:iCs w:val="0"/>
          <w:szCs w:val="28"/>
        </w:rPr>
        <w:t xml:space="preserve"> </w:t>
      </w:r>
    </w:p>
    <w:p w:rsidR="003E3DCF" w:rsidRPr="002712E3" w:rsidRDefault="003E3DCF" w:rsidP="002445B3">
      <w:pPr>
        <w:pStyle w:val="a6"/>
        <w:widowControl w:val="0"/>
        <w:jc w:val="both"/>
        <w:rPr>
          <w:i w:val="0"/>
          <w:iCs w:val="0"/>
          <w:szCs w:val="28"/>
        </w:rPr>
      </w:pPr>
    </w:p>
    <w:p w:rsidR="00AB418E" w:rsidRPr="002712E3" w:rsidRDefault="00CC22A7" w:rsidP="003F772E">
      <w:pPr>
        <w:pStyle w:val="a6"/>
        <w:widowControl w:val="0"/>
        <w:ind w:firstLine="567"/>
        <w:jc w:val="both"/>
        <w:rPr>
          <w:b w:val="0"/>
          <w:bCs w:val="0"/>
          <w:i w:val="0"/>
          <w:iCs w:val="0"/>
          <w:szCs w:val="28"/>
        </w:rPr>
      </w:pPr>
      <w:r w:rsidRPr="002712E3">
        <w:rPr>
          <w:b w:val="0"/>
          <w:bCs w:val="0"/>
          <w:i w:val="0"/>
          <w:iCs w:val="0"/>
          <w:szCs w:val="28"/>
        </w:rPr>
        <w:t>Відстеження результативності рішення Харківської обласної ради від 23 лютого 2017 року № 382-VII «Про затвердження Порядку використання коштів обласного бюджету, що виділяються для мікрокредитування суб’єктів малого і середнього підприємництва на зворотній основі під бізнес-плани проектів, на 2017 – 2020 роки» здійсню</w:t>
      </w:r>
      <w:r w:rsidR="00AB418E" w:rsidRPr="002712E3">
        <w:rPr>
          <w:b w:val="0"/>
          <w:bCs w:val="0"/>
          <w:i w:val="0"/>
          <w:iCs w:val="0"/>
          <w:szCs w:val="28"/>
        </w:rPr>
        <w:t>валось</w:t>
      </w:r>
      <w:r w:rsidRPr="002712E3">
        <w:rPr>
          <w:b w:val="0"/>
          <w:bCs w:val="0"/>
          <w:i w:val="0"/>
          <w:iCs w:val="0"/>
          <w:szCs w:val="28"/>
        </w:rPr>
        <w:t xml:space="preserve"> за показниками:  </w:t>
      </w:r>
    </w:p>
    <w:p w:rsidR="00CC22A7" w:rsidRPr="002712E3" w:rsidRDefault="00CC22A7" w:rsidP="00AB418E">
      <w:pPr>
        <w:pStyle w:val="a6"/>
        <w:widowControl w:val="0"/>
        <w:ind w:firstLine="567"/>
        <w:jc w:val="both"/>
        <w:rPr>
          <w:b w:val="0"/>
          <w:bCs w:val="0"/>
          <w:i w:val="0"/>
          <w:iCs w:val="0"/>
          <w:szCs w:val="28"/>
        </w:rPr>
      </w:pPr>
      <w:r w:rsidRPr="002712E3">
        <w:rPr>
          <w:b w:val="0"/>
          <w:bCs w:val="0"/>
          <w:i w:val="0"/>
          <w:iCs w:val="0"/>
          <w:szCs w:val="28"/>
        </w:rPr>
        <w:t>- обсяг фінансування</w:t>
      </w:r>
      <w:r w:rsidR="00E33580" w:rsidRPr="002712E3">
        <w:rPr>
          <w:b w:val="0"/>
          <w:bCs w:val="0"/>
          <w:i w:val="0"/>
          <w:iCs w:val="0"/>
          <w:szCs w:val="28"/>
        </w:rPr>
        <w:t xml:space="preserve"> з обласного бюджету;</w:t>
      </w:r>
    </w:p>
    <w:p w:rsidR="00E33580" w:rsidRPr="002712E3" w:rsidRDefault="00E33580" w:rsidP="00AB418E">
      <w:pPr>
        <w:pStyle w:val="a6"/>
        <w:widowControl w:val="0"/>
        <w:ind w:left="709" w:hanging="142"/>
        <w:jc w:val="both"/>
        <w:rPr>
          <w:b w:val="0"/>
          <w:bCs w:val="0"/>
          <w:i w:val="0"/>
          <w:iCs w:val="0"/>
          <w:szCs w:val="28"/>
        </w:rPr>
      </w:pPr>
      <w:r w:rsidRPr="002712E3">
        <w:rPr>
          <w:b w:val="0"/>
          <w:bCs w:val="0"/>
          <w:i w:val="0"/>
          <w:iCs w:val="0"/>
          <w:szCs w:val="28"/>
        </w:rPr>
        <w:t>- кількість суб’єктів малого і середнього підприємництва;</w:t>
      </w:r>
    </w:p>
    <w:p w:rsidR="00E33580" w:rsidRPr="002712E3" w:rsidRDefault="00E33580" w:rsidP="00AB418E">
      <w:pPr>
        <w:pStyle w:val="a6"/>
        <w:widowControl w:val="0"/>
        <w:ind w:left="709" w:hanging="142"/>
        <w:jc w:val="both"/>
        <w:rPr>
          <w:b w:val="0"/>
          <w:bCs w:val="0"/>
          <w:i w:val="0"/>
          <w:iCs w:val="0"/>
          <w:szCs w:val="28"/>
        </w:rPr>
      </w:pPr>
      <w:r w:rsidRPr="002712E3">
        <w:rPr>
          <w:b w:val="0"/>
          <w:bCs w:val="0"/>
          <w:i w:val="0"/>
          <w:iCs w:val="0"/>
          <w:szCs w:val="28"/>
        </w:rPr>
        <w:t>- кількість створених додаткових робочих місць;</w:t>
      </w:r>
    </w:p>
    <w:p w:rsidR="00D3716F" w:rsidRPr="002712E3" w:rsidRDefault="00E33580" w:rsidP="00BC54B8">
      <w:pPr>
        <w:pStyle w:val="a6"/>
        <w:widowControl w:val="0"/>
        <w:ind w:firstLine="567"/>
        <w:jc w:val="both"/>
        <w:rPr>
          <w:b w:val="0"/>
          <w:bCs w:val="0"/>
          <w:i w:val="0"/>
          <w:iCs w:val="0"/>
          <w:szCs w:val="28"/>
        </w:rPr>
      </w:pPr>
      <w:r w:rsidRPr="002712E3">
        <w:rPr>
          <w:b w:val="0"/>
          <w:bCs w:val="0"/>
          <w:i w:val="0"/>
          <w:iCs w:val="0"/>
          <w:szCs w:val="28"/>
        </w:rPr>
        <w:t>- рівень інформованості суб’єктів господарювання з основних положень акта (кількість суб’єктів підприємницької діяльності, які звер</w:t>
      </w:r>
      <w:r w:rsidR="00BC54B8" w:rsidRPr="002712E3">
        <w:rPr>
          <w:b w:val="0"/>
          <w:bCs w:val="0"/>
          <w:i w:val="0"/>
          <w:iCs w:val="0"/>
          <w:szCs w:val="28"/>
        </w:rPr>
        <w:t>нуться за фінансовою допомогою) тощо</w:t>
      </w:r>
      <w:r w:rsidRPr="002712E3">
        <w:rPr>
          <w:b w:val="0"/>
          <w:bCs w:val="0"/>
          <w:i w:val="0"/>
          <w:iCs w:val="0"/>
          <w:szCs w:val="28"/>
        </w:rPr>
        <w:t>.</w:t>
      </w:r>
    </w:p>
    <w:p w:rsidR="003E3DCF" w:rsidRPr="002712E3" w:rsidRDefault="003E3DCF" w:rsidP="003E3DCF">
      <w:pPr>
        <w:pStyle w:val="a6"/>
        <w:widowControl w:val="0"/>
        <w:jc w:val="both"/>
        <w:rPr>
          <w:bCs w:val="0"/>
          <w:i w:val="0"/>
          <w:iCs w:val="0"/>
          <w:szCs w:val="28"/>
        </w:rPr>
      </w:pPr>
    </w:p>
    <w:p w:rsidR="002445B3" w:rsidRPr="002712E3" w:rsidRDefault="002445B3" w:rsidP="00E33580">
      <w:pPr>
        <w:pStyle w:val="a6"/>
        <w:widowControl w:val="0"/>
        <w:jc w:val="both"/>
        <w:rPr>
          <w:bCs w:val="0"/>
          <w:i w:val="0"/>
          <w:iCs w:val="0"/>
          <w:szCs w:val="28"/>
        </w:rPr>
      </w:pPr>
      <w:r w:rsidRPr="002712E3">
        <w:rPr>
          <w:bCs w:val="0"/>
          <w:i w:val="0"/>
          <w:iCs w:val="0"/>
          <w:szCs w:val="28"/>
        </w:rPr>
        <w:t xml:space="preserve">8. Кількісні та якісні значення показників результативності акта: </w:t>
      </w:r>
    </w:p>
    <w:p w:rsidR="003E3DCF" w:rsidRPr="002712E3" w:rsidRDefault="003E3DCF" w:rsidP="00E33580">
      <w:pPr>
        <w:pStyle w:val="a6"/>
        <w:widowControl w:val="0"/>
        <w:jc w:val="both"/>
        <w:rPr>
          <w:bCs w:val="0"/>
          <w:i w:val="0"/>
          <w:iCs w:val="0"/>
          <w:szCs w:val="28"/>
        </w:rPr>
      </w:pPr>
    </w:p>
    <w:p w:rsidR="00C9718C" w:rsidRPr="002712E3" w:rsidRDefault="00555726" w:rsidP="00AB41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Програмою сприяння розвитку малого та середнього підприємництва в Харківській області на 2016 – 2020 роки, затвердженою рішенням Харківської обласної ради від 08.09.2016 № 245-VII</w:t>
      </w:r>
      <w:r w:rsidR="00D3716F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53BAA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передбачено захід щодо мікрокредитування суб'єктів малого та середнього підприємництва на зворотній основі під бізнес-плани за пріоритетними напрямами розвитку підприємництва</w:t>
      </w:r>
      <w:r w:rsidR="00D5763E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5763E" w:rsidRPr="002712E3" w:rsidRDefault="00D5763E" w:rsidP="001A6F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2E3">
        <w:rPr>
          <w:rFonts w:ascii="Times New Roman" w:hAnsi="Times New Roman"/>
          <w:sz w:val="28"/>
          <w:szCs w:val="28"/>
          <w:lang w:val="uk-UA"/>
        </w:rPr>
        <w:t>За підсумками конкурсу мікрокредитування суб’єктів підприємницької діяльності, який проходив у 2017 році було визначено 2 переможця та виділено</w:t>
      </w:r>
      <w:r w:rsidR="002860FE">
        <w:rPr>
          <w:rFonts w:ascii="Times New Roman" w:hAnsi="Times New Roman"/>
          <w:sz w:val="28"/>
          <w:szCs w:val="28"/>
          <w:lang w:val="uk-UA"/>
        </w:rPr>
        <w:t xml:space="preserve"> кошти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 на кредитування терміном на два роки для реалізації бізнес-план</w:t>
      </w:r>
      <w:r w:rsidR="002860FE">
        <w:rPr>
          <w:rFonts w:ascii="Times New Roman" w:hAnsi="Times New Roman"/>
          <w:sz w:val="28"/>
          <w:szCs w:val="28"/>
          <w:lang w:val="uk-UA"/>
        </w:rPr>
        <w:t>ів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FE">
        <w:rPr>
          <w:rFonts w:ascii="Times New Roman" w:hAnsi="Times New Roman"/>
          <w:sz w:val="28"/>
          <w:szCs w:val="28"/>
          <w:lang w:val="uk-UA"/>
        </w:rPr>
        <w:t>на загальну суму 37</w:t>
      </w:r>
      <w:r w:rsidRPr="002712E3">
        <w:rPr>
          <w:rFonts w:ascii="Times New Roman" w:hAnsi="Times New Roman"/>
          <w:sz w:val="28"/>
          <w:szCs w:val="28"/>
          <w:lang w:val="uk-UA"/>
        </w:rPr>
        <w:t>0 тис.</w:t>
      </w:r>
      <w:r w:rsidR="001A6F0A" w:rsidRPr="002712E3">
        <w:rPr>
          <w:rFonts w:ascii="Times New Roman" w:hAnsi="Times New Roman"/>
          <w:sz w:val="28"/>
          <w:szCs w:val="28"/>
          <w:lang w:val="en-US"/>
        </w:rPr>
        <w:t> 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грн. </w:t>
      </w:r>
    </w:p>
    <w:p w:rsidR="00D5763E" w:rsidRPr="002712E3" w:rsidRDefault="00D5763E" w:rsidP="001A6F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2E3">
        <w:rPr>
          <w:rFonts w:ascii="Times New Roman" w:hAnsi="Times New Roman"/>
          <w:sz w:val="28"/>
          <w:szCs w:val="28"/>
          <w:lang w:val="uk-UA"/>
        </w:rPr>
        <w:t>Рішенням Харківської обласної ради від 01.03.2018 №</w:t>
      </w:r>
      <w:r w:rsidR="00807478" w:rsidRPr="002712E3">
        <w:rPr>
          <w:rFonts w:ascii="Times New Roman" w:hAnsi="Times New Roman"/>
          <w:sz w:val="28"/>
          <w:szCs w:val="28"/>
          <w:lang w:val="en-US"/>
        </w:rPr>
        <w:t> </w:t>
      </w:r>
      <w:r w:rsidRPr="002712E3">
        <w:rPr>
          <w:rFonts w:ascii="Times New Roman" w:hAnsi="Times New Roman"/>
          <w:sz w:val="28"/>
          <w:szCs w:val="28"/>
          <w:lang w:val="uk-UA"/>
        </w:rPr>
        <w:t>684-VII було виділено кошти в сумі 600,00 тис.</w:t>
      </w:r>
      <w:r w:rsidR="001A6F0A" w:rsidRPr="002712E3">
        <w:rPr>
          <w:rFonts w:ascii="Times New Roman" w:hAnsi="Times New Roman"/>
          <w:sz w:val="28"/>
          <w:szCs w:val="28"/>
          <w:lang w:val="en-US"/>
        </w:rPr>
        <w:t> </w:t>
      </w:r>
      <w:r w:rsidRPr="002712E3">
        <w:rPr>
          <w:rFonts w:ascii="Times New Roman" w:hAnsi="Times New Roman"/>
          <w:sz w:val="28"/>
          <w:szCs w:val="28"/>
          <w:lang w:val="uk-UA"/>
        </w:rPr>
        <w:t>грн. для надання бюджетних позичок суб’єктам під</w:t>
      </w:r>
      <w:r w:rsidR="001A6F0A" w:rsidRPr="002712E3">
        <w:rPr>
          <w:rFonts w:ascii="Times New Roman" w:hAnsi="Times New Roman"/>
          <w:sz w:val="28"/>
          <w:szCs w:val="28"/>
          <w:lang w:val="uk-UA"/>
        </w:rPr>
        <w:t xml:space="preserve">приємницької діяльності у 2018 </w:t>
      </w:r>
      <w:r w:rsidRPr="002712E3">
        <w:rPr>
          <w:rFonts w:ascii="Times New Roman" w:hAnsi="Times New Roman"/>
          <w:sz w:val="28"/>
          <w:szCs w:val="28"/>
          <w:lang w:val="uk-UA"/>
        </w:rPr>
        <w:t>році.</w:t>
      </w:r>
    </w:p>
    <w:p w:rsidR="00D5763E" w:rsidRPr="002712E3" w:rsidRDefault="00D5763E" w:rsidP="009F49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2E3">
        <w:rPr>
          <w:rFonts w:ascii="Times New Roman" w:hAnsi="Times New Roman"/>
          <w:sz w:val="28"/>
          <w:szCs w:val="28"/>
          <w:lang w:val="uk-UA"/>
        </w:rPr>
        <w:t xml:space="preserve">13.09.2018 та 08.10.2018 відбулись 2 засідання комісії з проведення конкурсного відбору </w:t>
      </w:r>
      <w:r w:rsidR="009F492A" w:rsidRPr="002712E3">
        <w:rPr>
          <w:rFonts w:ascii="Times New Roman" w:hAnsi="Times New Roman" w:cs="Times New Roman"/>
          <w:sz w:val="28"/>
          <w:szCs w:val="28"/>
          <w:lang w:val="uk-UA"/>
        </w:rPr>
        <w:t>суб’єктів малого і середнього підприємництва на отримання коштів обласного бюджету, що виділяються для мікрокредитування на зворотній основі під бізнес-плани проектів</w:t>
      </w:r>
      <w:r w:rsidR="009F492A" w:rsidRPr="002712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9F492A" w:rsidRPr="002712E3">
        <w:rPr>
          <w:rFonts w:ascii="Times New Roman" w:hAnsi="Times New Roman"/>
          <w:sz w:val="28"/>
          <w:szCs w:val="28"/>
          <w:lang w:val="uk-UA"/>
        </w:rPr>
        <w:t>результатами</w:t>
      </w:r>
      <w:r w:rsidR="00ED6792" w:rsidRPr="002712E3">
        <w:rPr>
          <w:rFonts w:ascii="Times New Roman" w:hAnsi="Times New Roman"/>
          <w:sz w:val="28"/>
          <w:szCs w:val="28"/>
          <w:lang w:val="uk-UA"/>
        </w:rPr>
        <w:t xml:space="preserve"> яких із 5 </w:t>
      </w:r>
      <w:r w:rsidR="00EF1881" w:rsidRPr="002712E3">
        <w:rPr>
          <w:rFonts w:ascii="Times New Roman" w:hAnsi="Times New Roman"/>
          <w:sz w:val="28"/>
          <w:szCs w:val="28"/>
          <w:lang w:val="uk-UA"/>
        </w:rPr>
        <w:t>претендентів було обрано 2 </w:t>
      </w:r>
      <w:r w:rsidR="002860FE">
        <w:rPr>
          <w:rFonts w:ascii="Times New Roman" w:hAnsi="Times New Roman"/>
          <w:sz w:val="28"/>
          <w:szCs w:val="28"/>
          <w:lang w:val="uk-UA"/>
        </w:rPr>
        <w:t>переможця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FE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2712E3">
        <w:rPr>
          <w:rFonts w:ascii="Times New Roman" w:hAnsi="Times New Roman"/>
          <w:sz w:val="28"/>
          <w:szCs w:val="28"/>
          <w:lang w:val="uk-UA"/>
        </w:rPr>
        <w:t>бізнес-план</w:t>
      </w:r>
      <w:r w:rsidR="002860FE">
        <w:rPr>
          <w:rFonts w:ascii="Times New Roman" w:hAnsi="Times New Roman"/>
          <w:sz w:val="28"/>
          <w:szCs w:val="28"/>
          <w:lang w:val="uk-UA"/>
        </w:rPr>
        <w:t>ами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FE">
        <w:rPr>
          <w:rFonts w:ascii="Times New Roman" w:hAnsi="Times New Roman"/>
          <w:sz w:val="28"/>
          <w:szCs w:val="28"/>
          <w:lang w:val="uk-UA"/>
        </w:rPr>
        <w:t>на загальну суму 4</w:t>
      </w:r>
      <w:r w:rsidR="009F492A" w:rsidRPr="002712E3">
        <w:rPr>
          <w:rFonts w:ascii="Times New Roman" w:hAnsi="Times New Roman"/>
          <w:sz w:val="28"/>
          <w:szCs w:val="28"/>
          <w:lang w:val="uk-UA"/>
        </w:rPr>
        <w:t>00 </w:t>
      </w:r>
      <w:r w:rsidR="00807478" w:rsidRPr="002712E3">
        <w:rPr>
          <w:rFonts w:ascii="Times New Roman" w:hAnsi="Times New Roman"/>
          <w:sz w:val="28"/>
          <w:szCs w:val="28"/>
          <w:lang w:val="uk-UA"/>
        </w:rPr>
        <w:t>тис. грн.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7478" w:rsidRDefault="001A6F0A" w:rsidP="001A6F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2E3">
        <w:rPr>
          <w:rFonts w:ascii="Times New Roman" w:hAnsi="Times New Roman"/>
          <w:sz w:val="28"/>
          <w:szCs w:val="28"/>
          <w:lang w:val="uk-UA"/>
        </w:rPr>
        <w:t>У 2019 році на мікрокредитування</w:t>
      </w:r>
      <w:r w:rsidRPr="002860FE">
        <w:rPr>
          <w:rFonts w:ascii="Times New Roman" w:hAnsi="Times New Roman"/>
          <w:sz w:val="28"/>
          <w:szCs w:val="28"/>
          <w:lang w:val="uk-UA"/>
        </w:rPr>
        <w:t>,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 рішенням сесії </w:t>
      </w:r>
      <w:r w:rsidR="009F492A" w:rsidRPr="002712E3">
        <w:rPr>
          <w:rFonts w:ascii="Times New Roman" w:hAnsi="Times New Roman"/>
          <w:sz w:val="28"/>
          <w:szCs w:val="28"/>
          <w:lang w:val="uk-UA"/>
        </w:rPr>
        <w:t xml:space="preserve">Харківської </w:t>
      </w:r>
      <w:r w:rsidRPr="002712E3">
        <w:rPr>
          <w:rFonts w:ascii="Times New Roman" w:hAnsi="Times New Roman"/>
          <w:sz w:val="28"/>
          <w:szCs w:val="28"/>
          <w:lang w:val="uk-UA"/>
        </w:rPr>
        <w:t>обласної ради від</w:t>
      </w:r>
      <w:r w:rsidRPr="002712E3">
        <w:rPr>
          <w:rFonts w:ascii="Times New Roman" w:hAnsi="Times New Roman"/>
          <w:sz w:val="28"/>
          <w:szCs w:val="28"/>
          <w:lang w:val="en-US"/>
        </w:rPr>
        <w:t> 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28.02.2019 № 953-VII було </w:t>
      </w:r>
      <w:r w:rsidR="002860FE" w:rsidRPr="002712E3">
        <w:rPr>
          <w:rFonts w:ascii="Times New Roman" w:hAnsi="Times New Roman"/>
          <w:sz w:val="28"/>
          <w:szCs w:val="28"/>
          <w:lang w:val="uk-UA"/>
        </w:rPr>
        <w:t>передбачено</w:t>
      </w:r>
      <w:r w:rsidR="002860FE">
        <w:rPr>
          <w:rFonts w:ascii="Times New Roman" w:hAnsi="Times New Roman"/>
          <w:sz w:val="28"/>
          <w:szCs w:val="28"/>
          <w:lang w:val="uk-UA"/>
        </w:rPr>
        <w:t xml:space="preserve"> виділення</w:t>
      </w:r>
      <w:r w:rsidR="002860FE" w:rsidRPr="002712E3">
        <w:rPr>
          <w:rFonts w:ascii="Times New Roman" w:hAnsi="Times New Roman"/>
          <w:sz w:val="28"/>
          <w:szCs w:val="28"/>
          <w:lang w:val="uk-UA"/>
        </w:rPr>
        <w:t xml:space="preserve"> 469</w:t>
      </w:r>
      <w:r w:rsidR="00762F6D">
        <w:rPr>
          <w:rFonts w:ascii="Times New Roman" w:hAnsi="Times New Roman"/>
          <w:sz w:val="28"/>
          <w:szCs w:val="28"/>
          <w:lang w:val="uk-UA"/>
        </w:rPr>
        <w:t> </w:t>
      </w:r>
      <w:r w:rsidR="002860FE" w:rsidRPr="002712E3">
        <w:rPr>
          <w:rFonts w:ascii="Times New Roman" w:hAnsi="Times New Roman"/>
          <w:sz w:val="28"/>
          <w:szCs w:val="28"/>
          <w:lang w:val="uk-UA"/>
        </w:rPr>
        <w:t>624</w:t>
      </w:r>
      <w:r w:rsidR="00762F6D">
        <w:rPr>
          <w:rFonts w:ascii="Times New Roman" w:hAnsi="Times New Roman"/>
          <w:sz w:val="28"/>
          <w:szCs w:val="28"/>
          <w:lang w:val="uk-UA"/>
        </w:rPr>
        <w:t>,00</w:t>
      </w:r>
      <w:r w:rsidR="002860FE" w:rsidRPr="002712E3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="009F492A" w:rsidRPr="002712E3">
        <w:rPr>
          <w:rFonts w:ascii="Times New Roman" w:hAnsi="Times New Roman"/>
          <w:sz w:val="28"/>
          <w:szCs w:val="28"/>
          <w:lang w:val="uk-UA"/>
        </w:rPr>
        <w:t xml:space="preserve">із спеціального фонду обласного бюджету 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за рахунок повернення раніше наданих позичок. </w:t>
      </w:r>
    </w:p>
    <w:p w:rsidR="001A6F0A" w:rsidRPr="002712E3" w:rsidRDefault="00807478" w:rsidP="009F49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2E3">
        <w:rPr>
          <w:rFonts w:ascii="Times New Roman" w:hAnsi="Times New Roman"/>
          <w:sz w:val="28"/>
          <w:szCs w:val="28"/>
          <w:lang w:val="uk-UA"/>
        </w:rPr>
        <w:t xml:space="preserve">Відповідно до рішення </w:t>
      </w:r>
      <w:r w:rsidR="001A6F0A" w:rsidRPr="002712E3">
        <w:rPr>
          <w:rFonts w:ascii="Times New Roman" w:hAnsi="Times New Roman"/>
          <w:sz w:val="28"/>
          <w:szCs w:val="28"/>
          <w:lang w:val="uk-UA"/>
        </w:rPr>
        <w:t xml:space="preserve">комісії з проведення конкурсного відбору </w:t>
      </w:r>
      <w:r w:rsidR="009F492A" w:rsidRPr="002712E3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малого і середнього підприємництва на отримання коштів обласного бюджету, що виділяються для мікрокредитування на зворотній основі під бізнес-плани проектів </w:t>
      </w:r>
      <w:r w:rsidRPr="002712E3">
        <w:rPr>
          <w:rFonts w:ascii="Times New Roman" w:hAnsi="Times New Roman"/>
          <w:sz w:val="28"/>
          <w:szCs w:val="28"/>
          <w:lang w:val="uk-UA"/>
        </w:rPr>
        <w:t>від 0</w:t>
      </w:r>
      <w:r w:rsidR="001A6F0A" w:rsidRPr="002712E3">
        <w:rPr>
          <w:rFonts w:ascii="Times New Roman" w:hAnsi="Times New Roman"/>
          <w:sz w:val="28"/>
          <w:szCs w:val="28"/>
          <w:lang w:val="uk-UA"/>
        </w:rPr>
        <w:t xml:space="preserve">6.12.2019 було визначено </w:t>
      </w:r>
      <w:r w:rsidRPr="002712E3">
        <w:rPr>
          <w:rFonts w:ascii="Times New Roman" w:hAnsi="Times New Roman"/>
          <w:sz w:val="28"/>
          <w:szCs w:val="28"/>
          <w:lang w:val="uk-UA"/>
        </w:rPr>
        <w:t>2</w:t>
      </w:r>
      <w:r w:rsidR="002860FE">
        <w:rPr>
          <w:rFonts w:ascii="Times New Roman" w:hAnsi="Times New Roman"/>
          <w:sz w:val="28"/>
          <w:szCs w:val="28"/>
          <w:lang w:val="uk-UA"/>
        </w:rPr>
        <w:t xml:space="preserve"> переможця та виділено кошти</w:t>
      </w:r>
      <w:r w:rsidR="001A6F0A" w:rsidRPr="002712E3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1A6F0A" w:rsidRPr="002712E3">
        <w:rPr>
          <w:rFonts w:ascii="Times New Roman" w:hAnsi="Times New Roman"/>
          <w:sz w:val="28"/>
          <w:szCs w:val="28"/>
          <w:lang w:val="uk-UA"/>
        </w:rPr>
        <w:lastRenderedPageBreak/>
        <w:t xml:space="preserve">кредитування терміном на два </w:t>
      </w:r>
      <w:r w:rsidR="002860FE">
        <w:rPr>
          <w:rFonts w:ascii="Times New Roman" w:hAnsi="Times New Roman"/>
          <w:sz w:val="28"/>
          <w:szCs w:val="28"/>
          <w:lang w:val="uk-UA"/>
        </w:rPr>
        <w:t>роки для реалізації бізнес-планів</w:t>
      </w:r>
      <w:r w:rsidR="001A6F0A" w:rsidRPr="002712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1DB" w:rsidRPr="002712E3">
        <w:rPr>
          <w:rFonts w:ascii="Times New Roman" w:hAnsi="Times New Roman"/>
          <w:sz w:val="28"/>
          <w:szCs w:val="28"/>
          <w:lang w:val="uk-UA"/>
        </w:rPr>
        <w:t>на загальну суму 210</w:t>
      </w:r>
      <w:r w:rsidR="002860FE">
        <w:rPr>
          <w:rFonts w:ascii="Times New Roman" w:hAnsi="Times New Roman"/>
          <w:sz w:val="28"/>
          <w:szCs w:val="28"/>
          <w:lang w:val="uk-UA"/>
        </w:rPr>
        <w:t> </w:t>
      </w:r>
      <w:r w:rsidR="008801DB" w:rsidRPr="002712E3">
        <w:rPr>
          <w:rFonts w:ascii="Times New Roman" w:hAnsi="Times New Roman"/>
          <w:sz w:val="28"/>
          <w:szCs w:val="28"/>
          <w:lang w:val="uk-UA"/>
        </w:rPr>
        <w:t>260</w:t>
      </w:r>
      <w:r w:rsidR="002860FE">
        <w:rPr>
          <w:rFonts w:ascii="Times New Roman" w:hAnsi="Times New Roman"/>
          <w:sz w:val="28"/>
          <w:szCs w:val="28"/>
          <w:lang w:val="uk-UA"/>
        </w:rPr>
        <w:t>,00</w:t>
      </w:r>
      <w:r w:rsidR="008801DB" w:rsidRPr="002712E3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10997" w:rsidRPr="002712E3" w:rsidRDefault="001A6F0A" w:rsidP="003109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2E3">
        <w:rPr>
          <w:rFonts w:ascii="Times New Roman" w:hAnsi="Times New Roman"/>
          <w:sz w:val="28"/>
          <w:szCs w:val="28"/>
          <w:lang w:val="uk-UA"/>
        </w:rPr>
        <w:t xml:space="preserve">Протягом 2020 року </w:t>
      </w:r>
      <w:r w:rsidR="003F772E" w:rsidRPr="002712E3">
        <w:rPr>
          <w:rFonts w:ascii="Times New Roman" w:hAnsi="Times New Roman"/>
          <w:sz w:val="28"/>
          <w:szCs w:val="28"/>
          <w:lang w:val="uk-UA"/>
        </w:rPr>
        <w:t xml:space="preserve">Харківський </w:t>
      </w:r>
      <w:r w:rsidR="009F492A" w:rsidRPr="002712E3">
        <w:rPr>
          <w:rFonts w:ascii="Times New Roman" w:hAnsi="Times New Roman"/>
          <w:sz w:val="28"/>
          <w:szCs w:val="28"/>
          <w:lang w:val="uk-UA"/>
        </w:rPr>
        <w:t>регіональний фонд підтримки під</w:t>
      </w:r>
      <w:r w:rsidR="003F772E" w:rsidRPr="002712E3">
        <w:rPr>
          <w:rFonts w:ascii="Times New Roman" w:hAnsi="Times New Roman"/>
          <w:sz w:val="28"/>
          <w:szCs w:val="28"/>
          <w:lang w:val="uk-UA"/>
        </w:rPr>
        <w:t>приємництва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 проводив супровід діючих 4 договорів безвідсоткової позики, зокрема аналіз впровадження суб’єктами підприємницької діяльності бізнес проектів, цільового використання отриманих коштів та контроль за своєчасним поверненням позики.</w:t>
      </w:r>
      <w:r w:rsidR="00310997" w:rsidRPr="002712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31D2" w:rsidRPr="002712E3" w:rsidRDefault="001A6F0A" w:rsidP="00203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2E3">
        <w:rPr>
          <w:rFonts w:ascii="Times New Roman" w:hAnsi="Times New Roman"/>
          <w:sz w:val="28"/>
          <w:szCs w:val="28"/>
          <w:lang w:val="uk-UA"/>
        </w:rPr>
        <w:t xml:space="preserve">Станом на 01.10.2020 двома </w:t>
      </w:r>
      <w:r w:rsidR="00762F6D">
        <w:rPr>
          <w:rFonts w:ascii="Times New Roman" w:hAnsi="Times New Roman"/>
          <w:sz w:val="28"/>
          <w:szCs w:val="28"/>
          <w:lang w:val="uk-UA"/>
        </w:rPr>
        <w:t>суб’єктами підприємницької діяльності, яким раніше була надана фінансова підтримка було погашено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12E3">
        <w:rPr>
          <w:rFonts w:ascii="Times New Roman" w:hAnsi="Times New Roman"/>
          <w:sz w:val="28"/>
          <w:szCs w:val="28"/>
          <w:lang w:val="uk-UA"/>
        </w:rPr>
        <w:t>мікрокр</w:t>
      </w:r>
      <w:r w:rsidR="003F772E" w:rsidRPr="002712E3">
        <w:rPr>
          <w:rFonts w:ascii="Times New Roman" w:hAnsi="Times New Roman"/>
          <w:sz w:val="28"/>
          <w:szCs w:val="28"/>
          <w:lang w:val="uk-UA"/>
        </w:rPr>
        <w:t>едити</w:t>
      </w:r>
      <w:proofErr w:type="spellEnd"/>
      <w:r w:rsidR="003F772E" w:rsidRPr="002712E3">
        <w:rPr>
          <w:rFonts w:ascii="Times New Roman" w:hAnsi="Times New Roman"/>
          <w:sz w:val="28"/>
          <w:szCs w:val="28"/>
          <w:lang w:val="uk-UA"/>
        </w:rPr>
        <w:t xml:space="preserve"> на загальну суму 400 тис. </w:t>
      </w:r>
      <w:r w:rsidR="002031D2" w:rsidRPr="002712E3">
        <w:rPr>
          <w:rFonts w:ascii="Times New Roman" w:hAnsi="Times New Roman"/>
          <w:sz w:val="28"/>
          <w:szCs w:val="28"/>
          <w:lang w:val="uk-UA"/>
        </w:rPr>
        <w:t>грн.</w:t>
      </w:r>
    </w:p>
    <w:p w:rsidR="00D5763E" w:rsidRPr="002712E3" w:rsidRDefault="002031D2" w:rsidP="001A6F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2E3">
        <w:rPr>
          <w:rFonts w:ascii="Times New Roman" w:hAnsi="Times New Roman"/>
          <w:sz w:val="28"/>
          <w:szCs w:val="28"/>
          <w:lang w:val="uk-UA"/>
        </w:rPr>
        <w:t xml:space="preserve">Два інших позичальника </w:t>
      </w:r>
      <w:r w:rsidR="001A6F0A" w:rsidRPr="002712E3">
        <w:rPr>
          <w:rFonts w:ascii="Times New Roman" w:hAnsi="Times New Roman"/>
          <w:sz w:val="28"/>
          <w:szCs w:val="28"/>
          <w:lang w:val="uk-UA"/>
        </w:rPr>
        <w:t xml:space="preserve">продовжують здійснювати виплати за наданими </w:t>
      </w:r>
      <w:proofErr w:type="spellStart"/>
      <w:r w:rsidR="001A6F0A" w:rsidRPr="002712E3">
        <w:rPr>
          <w:rFonts w:ascii="Times New Roman" w:hAnsi="Times New Roman"/>
          <w:sz w:val="28"/>
          <w:szCs w:val="28"/>
          <w:lang w:val="uk-UA"/>
        </w:rPr>
        <w:t>мікрокред</w:t>
      </w:r>
      <w:r w:rsidR="00762F6D">
        <w:rPr>
          <w:rFonts w:ascii="Times New Roman" w:hAnsi="Times New Roman"/>
          <w:sz w:val="28"/>
          <w:szCs w:val="28"/>
          <w:lang w:val="uk-UA"/>
        </w:rPr>
        <w:t>итами</w:t>
      </w:r>
      <w:proofErr w:type="spellEnd"/>
      <w:r w:rsidR="00762F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F0A" w:rsidRPr="002712E3">
        <w:rPr>
          <w:rFonts w:ascii="Times New Roman" w:hAnsi="Times New Roman"/>
          <w:sz w:val="28"/>
          <w:szCs w:val="28"/>
          <w:lang w:val="uk-UA"/>
        </w:rPr>
        <w:t xml:space="preserve"> відповідно до власних графіків повернення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 позики</w:t>
      </w:r>
      <w:r w:rsidR="001A6F0A" w:rsidRPr="002712E3">
        <w:rPr>
          <w:rFonts w:ascii="Times New Roman" w:hAnsi="Times New Roman"/>
          <w:sz w:val="28"/>
          <w:szCs w:val="28"/>
          <w:lang w:val="uk-UA"/>
        </w:rPr>
        <w:t>.</w:t>
      </w:r>
    </w:p>
    <w:p w:rsidR="009F492A" w:rsidRPr="002712E3" w:rsidRDefault="009F492A" w:rsidP="00817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2E3">
        <w:rPr>
          <w:rFonts w:ascii="Times New Roman" w:hAnsi="Times New Roman"/>
          <w:sz w:val="28"/>
          <w:szCs w:val="28"/>
          <w:lang w:val="uk-UA"/>
        </w:rPr>
        <w:t xml:space="preserve">Харківським регіональним фондом підтримки підприємництва спільно з Департаментом економіки і міжнародних відносин обласної державної адміністрації з 09 листопада по </w:t>
      </w:r>
      <w:r w:rsidRPr="002712E3">
        <w:rPr>
          <w:rFonts w:ascii="Times New Roman" w:hAnsi="Times New Roman" w:cs="Times New Roman"/>
          <w:sz w:val="28"/>
          <w:szCs w:val="28"/>
          <w:lang w:val="uk-UA"/>
        </w:rPr>
        <w:t xml:space="preserve">11 грудня 2020 року </w:t>
      </w:r>
      <w:r w:rsidR="00817A76" w:rsidRPr="002712E3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конкурс </w:t>
      </w:r>
      <w:r w:rsidRPr="002712E3">
        <w:rPr>
          <w:rFonts w:ascii="Times New Roman" w:hAnsi="Times New Roman" w:cs="Times New Roman"/>
          <w:sz w:val="28"/>
          <w:szCs w:val="28"/>
          <w:lang w:val="uk-UA"/>
        </w:rPr>
        <w:t xml:space="preserve">бізнес-планів серед суб’єктів малого і середнього підприємництва на отримання </w:t>
      </w:r>
      <w:proofErr w:type="spellStart"/>
      <w:r w:rsidRPr="002712E3">
        <w:rPr>
          <w:rFonts w:ascii="Times New Roman" w:hAnsi="Times New Roman" w:cs="Times New Roman"/>
          <w:sz w:val="28"/>
          <w:szCs w:val="28"/>
          <w:lang w:val="uk-UA"/>
        </w:rPr>
        <w:t>мікрокредиту</w:t>
      </w:r>
      <w:proofErr w:type="spellEnd"/>
      <w:r w:rsidRPr="002712E3">
        <w:rPr>
          <w:rFonts w:ascii="Times New Roman" w:hAnsi="Times New Roman" w:cs="Times New Roman"/>
          <w:sz w:val="28"/>
          <w:szCs w:val="28"/>
          <w:lang w:val="uk-UA"/>
        </w:rPr>
        <w:t xml:space="preserve"> у формі безвідсоткової позики. </w:t>
      </w:r>
    </w:p>
    <w:p w:rsidR="008801DB" w:rsidRPr="002712E3" w:rsidRDefault="00817A76" w:rsidP="001A6F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2E3">
        <w:rPr>
          <w:rFonts w:ascii="Times New Roman" w:hAnsi="Times New Roman"/>
          <w:sz w:val="28"/>
          <w:szCs w:val="28"/>
          <w:lang w:val="uk-UA"/>
        </w:rPr>
        <w:t xml:space="preserve">За інформацією Харківського регіонального фонду підтримки підприємництва, </w:t>
      </w:r>
      <w:r w:rsidR="008801DB" w:rsidRPr="002712E3">
        <w:rPr>
          <w:rFonts w:ascii="Times New Roman" w:hAnsi="Times New Roman"/>
          <w:sz w:val="28"/>
          <w:szCs w:val="28"/>
          <w:lang w:val="uk-UA"/>
        </w:rPr>
        <w:t xml:space="preserve">станом на 11.12.2020 заявок від підприємців із повним пакетом документів для участі у конкурсі не зареєстровано. </w:t>
      </w:r>
    </w:p>
    <w:p w:rsidR="008C1D7F" w:rsidRPr="002712E3" w:rsidRDefault="008C1D7F" w:rsidP="00AB41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2E3">
        <w:rPr>
          <w:rFonts w:ascii="Times New Roman" w:hAnsi="Times New Roman"/>
          <w:sz w:val="28"/>
          <w:szCs w:val="28"/>
          <w:lang w:val="uk-UA"/>
        </w:rPr>
        <w:t xml:space="preserve">Інформація щодо проведення конкурсу </w:t>
      </w:r>
      <w:r w:rsidR="00310997" w:rsidRPr="002712E3">
        <w:rPr>
          <w:rFonts w:ascii="Times New Roman" w:hAnsi="Times New Roman"/>
          <w:sz w:val="28"/>
          <w:szCs w:val="28"/>
          <w:lang w:val="uk-UA"/>
        </w:rPr>
        <w:t xml:space="preserve">щороку </w:t>
      </w:r>
      <w:r w:rsidRPr="002712E3">
        <w:rPr>
          <w:rFonts w:ascii="Times New Roman" w:hAnsi="Times New Roman"/>
          <w:sz w:val="28"/>
          <w:szCs w:val="28"/>
          <w:lang w:val="uk-UA"/>
        </w:rPr>
        <w:t xml:space="preserve">була оприлюднена у засобах масової інформації та на офіційних </w:t>
      </w:r>
      <w:r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сайтах обласної державної адміністрації, районних державних адміністрацій, міських рад міст обласного значення</w:t>
      </w:r>
      <w:r w:rsidR="00310997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об’єднаних територіальних громад</w:t>
      </w:r>
      <w:r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Харківського регіонального фонду підтримки підприємництва</w:t>
      </w:r>
      <w:r w:rsidR="00310997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мережі </w:t>
      </w:r>
      <w:r w:rsidR="00310997" w:rsidRPr="00271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="00310997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A169D" w:rsidRDefault="008801DB" w:rsidP="003E3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 листопада 2020 року Харківським регіональним фондом підтримки підприємництва спільно з Харківською обласною громадською організацією «Асоціація приватних роботодавців» </w:t>
      </w:r>
      <w:r w:rsidR="000A169D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он-лайн інформаційну зустріч з підприємцями на тему: «Презентація конкурсу на отримання безвідсоткового </w:t>
      </w:r>
      <w:proofErr w:type="spellStart"/>
      <w:r w:rsidR="000A169D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мікрокредиту</w:t>
      </w:r>
      <w:proofErr w:type="spellEnd"/>
      <w:r w:rsidR="000A169D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Харківського регіонального фонду підтримки підприємництва» з метою поширення інформації про можливості участі та детального роз’яснення у умов конкурсного відбору. </w:t>
      </w:r>
    </w:p>
    <w:p w:rsidR="003E3DCF" w:rsidRPr="002712E3" w:rsidRDefault="00310997" w:rsidP="003E3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Також, </w:t>
      </w:r>
      <w:r w:rsidR="00A8718A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Департаментом економіки і міжнародних відносин обласної державної адміністрації надано інформацію </w:t>
      </w:r>
      <w:r w:rsidR="00A8718A" w:rsidRPr="002712E3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Міністерству розвитку економіки, торгівлі та сільського господарства України </w:t>
      </w:r>
      <w:r w:rsidR="00A8718A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проведення конкурсного відбору </w:t>
      </w:r>
      <w:r w:rsidR="00817A76" w:rsidRPr="002712E3">
        <w:rPr>
          <w:rFonts w:ascii="Times New Roman" w:hAnsi="Times New Roman" w:cs="Times New Roman"/>
          <w:sz w:val="28"/>
          <w:szCs w:val="28"/>
          <w:lang w:val="uk-UA"/>
        </w:rPr>
        <w:t xml:space="preserve">бізнес-планів серед суб’єктів малого і середнього підприємництва на </w:t>
      </w:r>
      <w:r w:rsidR="00817A76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</w:t>
      </w:r>
      <w:proofErr w:type="spellStart"/>
      <w:r w:rsidR="00817A76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мікрокредиту</w:t>
      </w:r>
      <w:proofErr w:type="spellEnd"/>
      <w:r w:rsidR="00817A76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безвідсоткової позики, </w:t>
      </w:r>
      <w:r w:rsidR="00817A76" w:rsidRPr="002712E3">
        <w:rPr>
          <w:rFonts w:ascii="Times New Roman" w:hAnsi="Times New Roman" w:cs="Times New Roman"/>
          <w:sz w:val="28"/>
          <w:szCs w:val="28"/>
          <w:lang w:val="uk-UA"/>
        </w:rPr>
        <w:t xml:space="preserve">яку опубліковано на сайті: </w:t>
      </w:r>
      <w:hyperlink r:id="rId9" w:history="1">
        <w:r w:rsidR="00817A76" w:rsidRPr="002712E3">
          <w:rPr>
            <w:rFonts w:ascii="Times New Roman" w:hAnsi="Times New Roman" w:cs="Times New Roman"/>
            <w:sz w:val="28"/>
            <w:szCs w:val="28"/>
            <w:lang w:val="uk-UA"/>
          </w:rPr>
          <w:t>https://sme.gov.ua/</w:t>
        </w:r>
      </w:hyperlink>
      <w:r w:rsidR="00817A76" w:rsidRPr="002712E3">
        <w:rPr>
          <w:rFonts w:ascii="Times New Roman" w:hAnsi="Times New Roman" w:cs="Times New Roman"/>
          <w:sz w:val="28"/>
          <w:szCs w:val="28"/>
          <w:lang w:val="uk-UA"/>
        </w:rPr>
        <w:t xml:space="preserve"> у розділі «Програми </w:t>
      </w:r>
      <w:r w:rsidR="00817A76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бізнесу» категорії «Бюджетні програми» за наступ</w:t>
      </w:r>
      <w:r w:rsidR="00EF1881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ним посиланням: </w:t>
      </w:r>
      <w:hyperlink r:id="rId10" w:history="1">
        <w:r w:rsidR="00EF1881" w:rsidRPr="002712E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https://sme.gov.ua/support_programs/konkurs-na-otrymannya-bezvidsotkovogo-mikrokredytu-dlya-pidpryyemtsiv-harkivskoyi-oblasti/</w:t>
        </w:r>
      </w:hyperlink>
      <w:r w:rsidR="00817A76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3DCF" w:rsidRDefault="003E3DCF" w:rsidP="003E3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2E3" w:rsidRPr="002712E3" w:rsidRDefault="002712E3" w:rsidP="003E3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5B3" w:rsidRDefault="002445B3" w:rsidP="00F0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9. </w:t>
      </w:r>
      <w:r w:rsidR="000E08C4" w:rsidRPr="00271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Оцінка результатів реалізації регуляторного акта та ступеня досягнення визначеної мети:</w:t>
      </w:r>
    </w:p>
    <w:p w:rsidR="00C05882" w:rsidRPr="002712E3" w:rsidRDefault="00C05882" w:rsidP="00F0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8C4" w:rsidRPr="002712E3" w:rsidRDefault="000E08C4" w:rsidP="00AB41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712E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E705A3" w:rsidRPr="002712E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 час</w:t>
      </w:r>
      <w:r w:rsidRPr="002712E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реалізації регуляторного акта досягнут</w:t>
      </w:r>
      <w:r w:rsidR="00053BAA" w:rsidRPr="002712E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</w:t>
      </w:r>
      <w:r w:rsidRPr="002712E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основні його цілі, зокрема забезпеч</w:t>
      </w:r>
      <w:r w:rsidR="00053BAA" w:rsidRPr="002712E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ено</w:t>
      </w:r>
      <w:r w:rsidRPr="002712E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спрощення доступу суб’єктів малого</w:t>
      </w:r>
      <w:r w:rsidR="00053BAA" w:rsidRPr="002712E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 середнього </w:t>
      </w:r>
      <w:r w:rsidRPr="002712E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підприємництва  до фінансово-кредитних ресурсів, запровад</w:t>
      </w:r>
      <w:r w:rsidR="00053BAA" w:rsidRPr="002712E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жено</w:t>
      </w:r>
      <w:r w:rsidRPr="002712E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заходи з надання поворотної фінансової допомоги суб’єктам малого та середнього  підприємницт</w:t>
      </w:r>
      <w:r w:rsidR="00E705A3" w:rsidRPr="002712E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ва для реалізації бізнес-планів</w:t>
      </w:r>
      <w:r w:rsidRPr="002712E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ED6792" w:rsidRPr="002712E3" w:rsidRDefault="00E705A3" w:rsidP="00AB4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445B3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еріодичн</w:t>
      </w:r>
      <w:r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2445B3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відстеження результативності регуляторного акта </w:t>
      </w:r>
      <w:r w:rsidR="00ED6792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рішення Харківської обласної ради «Про затвердження Порядку використання коштів обласного бюджету, що виділяються для мікрокредитування суб’єктів малого і середнього підприємництва на зворотній основі під бізнес-плани проектів, на 2017 – 2020 роки» </w:t>
      </w:r>
      <w:r w:rsidR="0094550D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</w:t>
      </w:r>
      <w:r w:rsidR="00ED6792" w:rsidRPr="00271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грудні 2020 року у зв’язку із закінченням у поточному році дії Програми сприяння </w:t>
      </w:r>
      <w:r w:rsidR="00ED6792" w:rsidRPr="002712E3">
        <w:rPr>
          <w:rFonts w:ascii="Times New Roman" w:hAnsi="Times New Roman"/>
          <w:sz w:val="28"/>
          <w:szCs w:val="28"/>
          <w:lang w:val="uk-UA"/>
        </w:rPr>
        <w:t xml:space="preserve">розвитку малого та середнього підприємництва в Харківській області на 2016 – 2020 роки, затвердженої рішенням Харківської обласної ради від 08 вересня 2016 року № 245-VII (зі змінами) та у зв’язку з тим, що заходи із мікрокредитування були заплановані на кінець грудня 2020 року. </w:t>
      </w:r>
    </w:p>
    <w:p w:rsidR="00335F40" w:rsidRPr="002712E3" w:rsidRDefault="00335F40" w:rsidP="002712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550D" w:rsidRPr="002712E3" w:rsidRDefault="0094550D" w:rsidP="002712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F40" w:rsidRPr="002712E3" w:rsidRDefault="00D3716F" w:rsidP="00335F40">
      <w:pPr>
        <w:pStyle w:val="ad"/>
        <w:suppressAutoHyphens/>
        <w:spacing w:after="0" w:line="240" w:lineRule="auto"/>
        <w:ind w:left="0"/>
        <w:rPr>
          <w:rFonts w:ascii="Times New Roman" w:eastAsia="Calibri" w:hAnsi="Times New Roman" w:cs="Times New Roman"/>
          <w:spacing w:val="-8"/>
          <w:kern w:val="28"/>
          <w:sz w:val="28"/>
          <w:szCs w:val="28"/>
          <w:lang w:val="uk-UA" w:eastAsia="ar-SA"/>
        </w:rPr>
      </w:pPr>
      <w:r w:rsidRPr="002712E3">
        <w:rPr>
          <w:rFonts w:ascii="Times New Roman" w:eastAsia="Calibri" w:hAnsi="Times New Roman" w:cs="Times New Roman"/>
          <w:spacing w:val="-8"/>
          <w:kern w:val="28"/>
          <w:sz w:val="28"/>
          <w:szCs w:val="28"/>
          <w:lang w:val="uk-UA" w:eastAsia="ar-SA"/>
        </w:rPr>
        <w:t>Директор</w:t>
      </w:r>
      <w:r w:rsidR="00335F40" w:rsidRPr="002712E3">
        <w:rPr>
          <w:rFonts w:ascii="Times New Roman" w:eastAsia="Calibri" w:hAnsi="Times New Roman" w:cs="Times New Roman"/>
          <w:spacing w:val="-8"/>
          <w:kern w:val="28"/>
          <w:sz w:val="28"/>
          <w:szCs w:val="28"/>
          <w:lang w:val="uk-UA" w:eastAsia="ar-SA"/>
        </w:rPr>
        <w:t xml:space="preserve"> Департаменту економіки і </w:t>
      </w:r>
    </w:p>
    <w:p w:rsidR="00D3716F" w:rsidRPr="002712E3" w:rsidRDefault="00335F40" w:rsidP="00335F40">
      <w:pPr>
        <w:pStyle w:val="ad"/>
        <w:suppressAutoHyphens/>
        <w:spacing w:after="0" w:line="240" w:lineRule="auto"/>
        <w:ind w:left="0"/>
        <w:rPr>
          <w:rFonts w:ascii="Times New Roman" w:eastAsia="Calibri" w:hAnsi="Times New Roman" w:cs="Times New Roman"/>
          <w:spacing w:val="-8"/>
          <w:kern w:val="28"/>
          <w:sz w:val="28"/>
          <w:szCs w:val="28"/>
          <w:lang w:val="uk-UA" w:eastAsia="ar-SA"/>
        </w:rPr>
      </w:pPr>
      <w:r w:rsidRPr="002712E3">
        <w:rPr>
          <w:rFonts w:ascii="Times New Roman" w:eastAsia="Calibri" w:hAnsi="Times New Roman" w:cs="Times New Roman"/>
          <w:spacing w:val="-8"/>
          <w:kern w:val="28"/>
          <w:sz w:val="28"/>
          <w:szCs w:val="28"/>
          <w:lang w:val="uk-UA" w:eastAsia="ar-SA"/>
        </w:rPr>
        <w:t xml:space="preserve">міжнародних відносин Харківської </w:t>
      </w:r>
    </w:p>
    <w:p w:rsidR="00335F40" w:rsidRPr="00EF1881" w:rsidRDefault="00335F40" w:rsidP="00EF1881">
      <w:pPr>
        <w:pStyle w:val="ad"/>
        <w:tabs>
          <w:tab w:val="left" w:pos="6804"/>
        </w:tabs>
        <w:suppressAutoHyphens/>
        <w:spacing w:after="0" w:line="240" w:lineRule="auto"/>
        <w:ind w:left="0"/>
        <w:rPr>
          <w:rFonts w:ascii="Times New Roman" w:eastAsia="Calibri" w:hAnsi="Times New Roman" w:cs="Times New Roman"/>
          <w:spacing w:val="-8"/>
          <w:kern w:val="28"/>
          <w:sz w:val="26"/>
          <w:szCs w:val="26"/>
          <w:lang w:val="uk-UA" w:eastAsia="ar-SA"/>
        </w:rPr>
      </w:pPr>
      <w:r w:rsidRPr="002712E3">
        <w:rPr>
          <w:rFonts w:ascii="Times New Roman" w:eastAsia="Calibri" w:hAnsi="Times New Roman" w:cs="Times New Roman"/>
          <w:spacing w:val="-8"/>
          <w:kern w:val="28"/>
          <w:sz w:val="28"/>
          <w:szCs w:val="28"/>
          <w:lang w:val="uk-UA" w:eastAsia="ar-SA"/>
        </w:rPr>
        <w:t xml:space="preserve">обласної </w:t>
      </w:r>
      <w:r w:rsidR="00D3716F" w:rsidRPr="002712E3">
        <w:rPr>
          <w:rFonts w:ascii="Times New Roman" w:eastAsia="Calibri" w:hAnsi="Times New Roman" w:cs="Times New Roman"/>
          <w:spacing w:val="-8"/>
          <w:kern w:val="28"/>
          <w:sz w:val="28"/>
          <w:szCs w:val="28"/>
          <w:lang w:val="uk-UA" w:eastAsia="ar-SA"/>
        </w:rPr>
        <w:t>державної адміністрації</w:t>
      </w:r>
      <w:r w:rsidR="00AB418E" w:rsidRPr="002712E3">
        <w:rPr>
          <w:rFonts w:ascii="Times New Roman" w:eastAsia="Calibri" w:hAnsi="Times New Roman" w:cs="Times New Roman"/>
          <w:spacing w:val="-8"/>
          <w:kern w:val="28"/>
          <w:sz w:val="28"/>
          <w:szCs w:val="28"/>
          <w:lang w:val="uk-UA" w:eastAsia="ar-SA"/>
        </w:rPr>
        <w:tab/>
        <w:t xml:space="preserve">Антон КОЗЛОКОВ </w:t>
      </w:r>
    </w:p>
    <w:sectPr w:rsidR="00335F40" w:rsidRPr="00EF1881" w:rsidSect="00ED679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36" w:rsidRDefault="00026436" w:rsidP="00335F40">
      <w:pPr>
        <w:spacing w:after="0" w:line="240" w:lineRule="auto"/>
      </w:pPr>
      <w:r>
        <w:separator/>
      </w:r>
    </w:p>
  </w:endnote>
  <w:endnote w:type="continuationSeparator" w:id="0">
    <w:p w:rsidR="00026436" w:rsidRDefault="00026436" w:rsidP="0033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36" w:rsidRDefault="00026436" w:rsidP="00335F40">
      <w:pPr>
        <w:spacing w:after="0" w:line="240" w:lineRule="auto"/>
      </w:pPr>
      <w:r>
        <w:separator/>
      </w:r>
    </w:p>
  </w:footnote>
  <w:footnote w:type="continuationSeparator" w:id="0">
    <w:p w:rsidR="00026436" w:rsidRDefault="00026436" w:rsidP="0033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993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5F40" w:rsidRPr="00335F40" w:rsidRDefault="00335F40">
        <w:pPr>
          <w:pStyle w:val="a9"/>
          <w:jc w:val="center"/>
          <w:rPr>
            <w:rFonts w:ascii="Times New Roman" w:hAnsi="Times New Roman" w:cs="Times New Roman"/>
          </w:rPr>
        </w:pPr>
        <w:r w:rsidRPr="00335F40">
          <w:rPr>
            <w:rFonts w:ascii="Times New Roman" w:hAnsi="Times New Roman" w:cs="Times New Roman"/>
          </w:rPr>
          <w:fldChar w:fldCharType="begin"/>
        </w:r>
        <w:r w:rsidRPr="00335F40">
          <w:rPr>
            <w:rFonts w:ascii="Times New Roman" w:hAnsi="Times New Roman" w:cs="Times New Roman"/>
          </w:rPr>
          <w:instrText>PAGE   \* MERGEFORMAT</w:instrText>
        </w:r>
        <w:r w:rsidRPr="00335F40">
          <w:rPr>
            <w:rFonts w:ascii="Times New Roman" w:hAnsi="Times New Roman" w:cs="Times New Roman"/>
          </w:rPr>
          <w:fldChar w:fldCharType="separate"/>
        </w:r>
        <w:r w:rsidR="007634C4">
          <w:rPr>
            <w:rFonts w:ascii="Times New Roman" w:hAnsi="Times New Roman" w:cs="Times New Roman"/>
            <w:noProof/>
          </w:rPr>
          <w:t>3</w:t>
        </w:r>
        <w:r w:rsidRPr="00335F40">
          <w:rPr>
            <w:rFonts w:ascii="Times New Roman" w:hAnsi="Times New Roman" w:cs="Times New Roman"/>
          </w:rPr>
          <w:fldChar w:fldCharType="end"/>
        </w:r>
      </w:p>
    </w:sdtContent>
  </w:sdt>
  <w:p w:rsidR="00335F40" w:rsidRDefault="00335F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2EF"/>
    <w:multiLevelType w:val="hybridMultilevel"/>
    <w:tmpl w:val="CBA8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72237"/>
    <w:multiLevelType w:val="hybridMultilevel"/>
    <w:tmpl w:val="57E2DE06"/>
    <w:lvl w:ilvl="0" w:tplc="1B18E58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C5"/>
    <w:rsid w:val="00022D16"/>
    <w:rsid w:val="00026436"/>
    <w:rsid w:val="00050201"/>
    <w:rsid w:val="00050FDE"/>
    <w:rsid w:val="00053BAA"/>
    <w:rsid w:val="00061AE8"/>
    <w:rsid w:val="000A169D"/>
    <w:rsid w:val="000A6391"/>
    <w:rsid w:val="000E053A"/>
    <w:rsid w:val="000E08C4"/>
    <w:rsid w:val="000E69C1"/>
    <w:rsid w:val="00160C43"/>
    <w:rsid w:val="00172A09"/>
    <w:rsid w:val="001969A3"/>
    <w:rsid w:val="001A6F0A"/>
    <w:rsid w:val="001D5600"/>
    <w:rsid w:val="002031D2"/>
    <w:rsid w:val="00217F4B"/>
    <w:rsid w:val="002445B3"/>
    <w:rsid w:val="00265FDC"/>
    <w:rsid w:val="002712E3"/>
    <w:rsid w:val="002771F5"/>
    <w:rsid w:val="002860FE"/>
    <w:rsid w:val="002A312E"/>
    <w:rsid w:val="00302807"/>
    <w:rsid w:val="00310997"/>
    <w:rsid w:val="00335F40"/>
    <w:rsid w:val="0036408B"/>
    <w:rsid w:val="00386355"/>
    <w:rsid w:val="00397172"/>
    <w:rsid w:val="003C261C"/>
    <w:rsid w:val="003D3DC9"/>
    <w:rsid w:val="003E3DCF"/>
    <w:rsid w:val="003F772E"/>
    <w:rsid w:val="00465F4D"/>
    <w:rsid w:val="004A3C8A"/>
    <w:rsid w:val="004B7A3C"/>
    <w:rsid w:val="0051514A"/>
    <w:rsid w:val="00555726"/>
    <w:rsid w:val="00600F32"/>
    <w:rsid w:val="006022C5"/>
    <w:rsid w:val="00603168"/>
    <w:rsid w:val="00667733"/>
    <w:rsid w:val="00673A75"/>
    <w:rsid w:val="00690818"/>
    <w:rsid w:val="006C0488"/>
    <w:rsid w:val="00715C48"/>
    <w:rsid w:val="00762F6D"/>
    <w:rsid w:val="007634C4"/>
    <w:rsid w:val="007A7623"/>
    <w:rsid w:val="00807478"/>
    <w:rsid w:val="00817A76"/>
    <w:rsid w:val="008801DB"/>
    <w:rsid w:val="008951B9"/>
    <w:rsid w:val="008B1335"/>
    <w:rsid w:val="008C1D7F"/>
    <w:rsid w:val="0094550D"/>
    <w:rsid w:val="00947563"/>
    <w:rsid w:val="009E5864"/>
    <w:rsid w:val="009F492A"/>
    <w:rsid w:val="00A03AEE"/>
    <w:rsid w:val="00A46592"/>
    <w:rsid w:val="00A8718A"/>
    <w:rsid w:val="00AB418E"/>
    <w:rsid w:val="00AB51FF"/>
    <w:rsid w:val="00AB7194"/>
    <w:rsid w:val="00AC76F7"/>
    <w:rsid w:val="00AC7ED8"/>
    <w:rsid w:val="00AE1983"/>
    <w:rsid w:val="00AE584C"/>
    <w:rsid w:val="00B0415B"/>
    <w:rsid w:val="00B05342"/>
    <w:rsid w:val="00B169F3"/>
    <w:rsid w:val="00B35113"/>
    <w:rsid w:val="00B71986"/>
    <w:rsid w:val="00BA045F"/>
    <w:rsid w:val="00BC54B8"/>
    <w:rsid w:val="00C05882"/>
    <w:rsid w:val="00C522D6"/>
    <w:rsid w:val="00C831E3"/>
    <w:rsid w:val="00C9718C"/>
    <w:rsid w:val="00CC22A7"/>
    <w:rsid w:val="00CE301E"/>
    <w:rsid w:val="00D23DDD"/>
    <w:rsid w:val="00D3716F"/>
    <w:rsid w:val="00D5763E"/>
    <w:rsid w:val="00D8762B"/>
    <w:rsid w:val="00E303F4"/>
    <w:rsid w:val="00E33580"/>
    <w:rsid w:val="00E705A3"/>
    <w:rsid w:val="00E74537"/>
    <w:rsid w:val="00E74929"/>
    <w:rsid w:val="00EA1008"/>
    <w:rsid w:val="00EA1A58"/>
    <w:rsid w:val="00EA42C8"/>
    <w:rsid w:val="00ED66D5"/>
    <w:rsid w:val="00ED6792"/>
    <w:rsid w:val="00EE1018"/>
    <w:rsid w:val="00EF1881"/>
    <w:rsid w:val="00F07598"/>
    <w:rsid w:val="00F137D3"/>
    <w:rsid w:val="00F178C5"/>
    <w:rsid w:val="00F451DA"/>
    <w:rsid w:val="00F77C02"/>
    <w:rsid w:val="00F917B5"/>
    <w:rsid w:val="00FF090B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55"/>
    <w:pPr>
      <w:ind w:left="720"/>
      <w:contextualSpacing/>
    </w:pPr>
  </w:style>
  <w:style w:type="paragraph" w:styleId="a4">
    <w:name w:val="Title"/>
    <w:basedOn w:val="a"/>
    <w:link w:val="a5"/>
    <w:qFormat/>
    <w:rsid w:val="001D56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1D560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1D56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1D5600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styleId="a8">
    <w:name w:val="Strong"/>
    <w:basedOn w:val="a0"/>
    <w:uiPriority w:val="22"/>
    <w:qFormat/>
    <w:rsid w:val="002445B3"/>
    <w:rPr>
      <w:b/>
      <w:bCs/>
    </w:rPr>
  </w:style>
  <w:style w:type="paragraph" w:styleId="a9">
    <w:name w:val="header"/>
    <w:basedOn w:val="a"/>
    <w:link w:val="aa"/>
    <w:uiPriority w:val="99"/>
    <w:unhideWhenUsed/>
    <w:rsid w:val="0033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F40"/>
  </w:style>
  <w:style w:type="paragraph" w:styleId="ab">
    <w:name w:val="footer"/>
    <w:basedOn w:val="a"/>
    <w:link w:val="ac"/>
    <w:uiPriority w:val="99"/>
    <w:unhideWhenUsed/>
    <w:rsid w:val="0033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F40"/>
  </w:style>
  <w:style w:type="paragraph" w:styleId="ad">
    <w:name w:val="Body Text Indent"/>
    <w:basedOn w:val="a"/>
    <w:link w:val="ae"/>
    <w:unhideWhenUsed/>
    <w:rsid w:val="00335F4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35F40"/>
  </w:style>
  <w:style w:type="paragraph" w:styleId="af">
    <w:name w:val="Balloon Text"/>
    <w:basedOn w:val="a"/>
    <w:link w:val="af0"/>
    <w:uiPriority w:val="99"/>
    <w:semiHidden/>
    <w:unhideWhenUsed/>
    <w:rsid w:val="00EE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817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55"/>
    <w:pPr>
      <w:ind w:left="720"/>
      <w:contextualSpacing/>
    </w:pPr>
  </w:style>
  <w:style w:type="paragraph" w:styleId="a4">
    <w:name w:val="Title"/>
    <w:basedOn w:val="a"/>
    <w:link w:val="a5"/>
    <w:qFormat/>
    <w:rsid w:val="001D56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1D560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1D56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1D5600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styleId="a8">
    <w:name w:val="Strong"/>
    <w:basedOn w:val="a0"/>
    <w:uiPriority w:val="22"/>
    <w:qFormat/>
    <w:rsid w:val="002445B3"/>
    <w:rPr>
      <w:b/>
      <w:bCs/>
    </w:rPr>
  </w:style>
  <w:style w:type="paragraph" w:styleId="a9">
    <w:name w:val="header"/>
    <w:basedOn w:val="a"/>
    <w:link w:val="aa"/>
    <w:uiPriority w:val="99"/>
    <w:unhideWhenUsed/>
    <w:rsid w:val="0033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F40"/>
  </w:style>
  <w:style w:type="paragraph" w:styleId="ab">
    <w:name w:val="footer"/>
    <w:basedOn w:val="a"/>
    <w:link w:val="ac"/>
    <w:uiPriority w:val="99"/>
    <w:unhideWhenUsed/>
    <w:rsid w:val="0033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F40"/>
  </w:style>
  <w:style w:type="paragraph" w:styleId="ad">
    <w:name w:val="Body Text Indent"/>
    <w:basedOn w:val="a"/>
    <w:link w:val="ae"/>
    <w:unhideWhenUsed/>
    <w:rsid w:val="00335F4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35F40"/>
  </w:style>
  <w:style w:type="paragraph" w:styleId="af">
    <w:name w:val="Balloon Text"/>
    <w:basedOn w:val="a"/>
    <w:link w:val="af0"/>
    <w:uiPriority w:val="99"/>
    <w:semiHidden/>
    <w:unhideWhenUsed/>
    <w:rsid w:val="00EE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817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me.gov.ua/support_programs/konkurs-na-otrymannya-bezvidsotkovogo-mikrokredytu-dlya-pidpryyemtsiv-harkivskoyi-obla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me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4C32-988B-4FEF-8095-4E43EE61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Secretar-2</dc:creator>
  <cp:keywords/>
  <dc:description/>
  <cp:lastModifiedBy>Secretar-2</cp:lastModifiedBy>
  <cp:revision>26</cp:revision>
  <cp:lastPrinted>2018-02-08T09:17:00Z</cp:lastPrinted>
  <dcterms:created xsi:type="dcterms:W3CDTF">2017-03-21T09:51:00Z</dcterms:created>
  <dcterms:modified xsi:type="dcterms:W3CDTF">2020-12-16T13:40:00Z</dcterms:modified>
</cp:coreProperties>
</file>