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BB" w:rsidRPr="008A0672" w:rsidRDefault="00D24BA5" w:rsidP="00531ED0">
      <w:pPr>
        <w:ind w:left="-851" w:right="252"/>
        <w:jc w:val="center"/>
        <w:rPr>
          <w:rFonts w:ascii="Times New Roman" w:hAnsi="Times New Roman" w:cs="Times New Roman"/>
          <w:i/>
          <w:noProof/>
          <w:lang w:eastAsia="uk-UA"/>
        </w:rPr>
      </w:pPr>
      <w:r w:rsidRPr="00D24BA5">
        <w:rPr>
          <w:rFonts w:ascii="Times New Roman" w:hAnsi="Times New Roman" w:cs="Times New Roman"/>
          <w:b/>
          <w:i/>
          <w:noProof/>
          <w:color w:val="C0504D" w:themeColor="accent2"/>
          <w:sz w:val="44"/>
          <w:szCs w:val="44"/>
          <w:lang w:eastAsia="uk-UA"/>
        </w:rPr>
        <w:drawing>
          <wp:inline distT="0" distB="0" distL="0" distR="0" wp14:anchorId="329934DD" wp14:editId="3A8DD4B5">
            <wp:extent cx="4613945" cy="704533"/>
            <wp:effectExtent l="0" t="0" r="0" b="635"/>
            <wp:docPr id="2" name="Рисунок 2" descr="C:\Users\Пользователь\Desktop\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logo_11_bw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27" cy="7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9F" w:rsidRPr="00E43171" w:rsidRDefault="0010047A" w:rsidP="0010047A">
      <w:pPr>
        <w:pStyle w:val="a6"/>
        <w:ind w:left="-567" w:right="25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43171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Що таке </w:t>
      </w:r>
      <w:proofErr w:type="spellStart"/>
      <w:r w:rsidRPr="00E43171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булінг</w:t>
      </w:r>
      <w:proofErr w:type="spellEnd"/>
      <w:r w:rsidRPr="00E43171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і як з ним боротися!</w:t>
      </w:r>
    </w:p>
    <w:p w:rsidR="00D35BC8" w:rsidRDefault="00EF350A" w:rsidP="0010047A">
      <w:pPr>
        <w:pStyle w:val="a6"/>
        <w:ind w:left="-567" w:right="-158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02CE8" wp14:editId="7B27B923">
                <wp:simplePos x="0" y="0"/>
                <wp:positionH relativeFrom="column">
                  <wp:posOffset>-64107</wp:posOffset>
                </wp:positionH>
                <wp:positionV relativeFrom="paragraph">
                  <wp:posOffset>1156142</wp:posOffset>
                </wp:positionV>
                <wp:extent cx="1619802" cy="1341782"/>
                <wp:effectExtent l="0" t="0" r="19050" b="107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02" cy="1341782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0A" w:rsidRPr="00EF350A" w:rsidRDefault="00EF350A" w:rsidP="00EF3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Увага! </w:t>
                            </w:r>
                            <w:r w:rsidRPr="00EF35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Що нас чекає?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-5.05pt;margin-top:91.05pt;width:127.55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" fillcolor="#c6d9f1 [671]" strokecolor="#eeece1 [3214]" strokeweight="2pt">
                <v:textbox>
                  <w:txbxContent>
                    <w:p w:rsidR="00EF350A" w:rsidRPr="00EF350A" w:rsidRDefault="00EF350A" w:rsidP="00EF35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Увага! </w:t>
                      </w:r>
                      <w:r w:rsidRPr="00EF35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Що нас чекає?</w:t>
                      </w:r>
                    </w:p>
                  </w:txbxContent>
                </v:textbox>
              </v:oval>
            </w:pict>
          </mc:Fallback>
        </mc:AlternateContent>
      </w:r>
      <w:r w:rsidR="00441897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2AEA1" wp14:editId="68D247DA">
                <wp:simplePos x="0" y="0"/>
                <wp:positionH relativeFrom="column">
                  <wp:posOffset>939745</wp:posOffset>
                </wp:positionH>
                <wp:positionV relativeFrom="paragraph">
                  <wp:posOffset>1156142</wp:posOffset>
                </wp:positionV>
                <wp:extent cx="3836311" cy="1590261"/>
                <wp:effectExtent l="0" t="0" r="12065" b="101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311" cy="159026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97" w:rsidRPr="00325B4B" w:rsidRDefault="00325B4B" w:rsidP="00325B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розгляді у</w:t>
                            </w:r>
                            <w:r w:rsidR="00441897" w:rsidRPr="00325B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Верховній Раді України знаходиться </w:t>
                            </w:r>
                            <w:r w:rsidRPr="00325B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законопроект щодо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протидії </w:t>
                            </w:r>
                            <w:proofErr w:type="spellStart"/>
                            <w:r w:rsidRPr="00325B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булінгу</w:t>
                            </w:r>
                            <w:proofErr w:type="spellEnd"/>
                            <w:r w:rsidRPr="00325B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441897" w:rsidRDefault="00441897" w:rsidP="00441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74pt;margin-top:91.05pt;width:302.05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" fillcolor="#c6d9f1 [671]" strokecolor="#eeece1 [3214]" strokeweight="2pt">
                <v:textbox>
                  <w:txbxContent>
                    <w:p w:rsidR="00441897" w:rsidRPr="00325B4B" w:rsidRDefault="00325B4B" w:rsidP="00325B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розгляді у</w:t>
                      </w:r>
                      <w:r w:rsidR="00441897" w:rsidRPr="00325B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Верховній Раді України знаходиться </w:t>
                      </w:r>
                      <w:r w:rsidRPr="00325B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законопроект щодо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протидії </w:t>
                      </w:r>
                      <w:proofErr w:type="spellStart"/>
                      <w:r w:rsidRPr="00325B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булінгу</w:t>
                      </w:r>
                      <w:proofErr w:type="spellEnd"/>
                      <w:r w:rsidRPr="00325B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441897" w:rsidRDefault="00441897" w:rsidP="004418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047A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uk-UA"/>
        </w:rPr>
        <w:drawing>
          <wp:inline distT="0" distB="0" distL="0" distR="0" wp14:anchorId="661B6F94" wp14:editId="4594647F">
            <wp:extent cx="3836504" cy="1093304"/>
            <wp:effectExtent l="0" t="0" r="0" b="0"/>
            <wp:docPr id="1" name="Рисунок 1" descr="C:\Users\Пользователь\Desktop\БУЛІ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УЛІН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51" cy="10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97" w:rsidRDefault="00441897" w:rsidP="0010047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1897" w:rsidRDefault="00441897" w:rsidP="0010047A">
      <w:pPr>
        <w:pStyle w:val="a5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441897" w:rsidRDefault="00441897" w:rsidP="00325B4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F350A" w:rsidRDefault="00325B4B" w:rsidP="0010047A">
      <w:pPr>
        <w:pStyle w:val="a5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A030" wp14:editId="6B82FA0C">
                <wp:simplePos x="0" y="0"/>
                <wp:positionH relativeFrom="column">
                  <wp:posOffset>2341162</wp:posOffset>
                </wp:positionH>
                <wp:positionV relativeFrom="paragraph">
                  <wp:posOffset>1758370</wp:posOffset>
                </wp:positionV>
                <wp:extent cx="2543175" cy="2246244"/>
                <wp:effectExtent l="0" t="0" r="28575" b="2095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4624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6D1" w:rsidRDefault="00E43171" w:rsidP="00E609C8">
                            <w:pPr>
                              <w:pStyle w:val="a5"/>
                              <w:ind w:left="-142" w:right="-99"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3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ід 20 до 50</w:t>
                            </w:r>
                            <w:r w:rsidRPr="00E43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неоподатковуваних мінімумів доходів громадян</w:t>
                            </w:r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(далі – </w:t>
                            </w:r>
                            <w:proofErr w:type="spellStart"/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нмдг</w:t>
                            </w:r>
                            <w:proofErr w:type="spellEnd"/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0116D1" w:rsidRDefault="00E43171" w:rsidP="00E609C8">
                            <w:pPr>
                              <w:pStyle w:val="a5"/>
                              <w:ind w:left="-142" w:right="-99"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 Якщо ті самі дії, </w:t>
                            </w:r>
                            <w:r w:rsidR="00DC4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будуть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вчинені повторно – </w:t>
                            </w:r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 100 до 200</w:t>
                            </w:r>
                            <w:r w:rsidR="000116D1" w:rsidRP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нмдг</w:t>
                            </w:r>
                            <w:proofErr w:type="spellEnd"/>
                            <w:r w:rsid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16D1" w:rsidRDefault="000116D1" w:rsidP="00E609C8">
                            <w:pPr>
                              <w:pStyle w:val="a5"/>
                              <w:ind w:left="-142" w:right="-99"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3. </w:t>
                            </w:r>
                            <w:r w:rsidRP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Вчинення малолітніми, або неповнолітніми особами віком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від 14до 16</w:t>
                            </w:r>
                            <w:r w:rsidRPr="00011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років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від 2</w:t>
                            </w:r>
                            <w:r w:rsidR="00DC4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до 50 </w:t>
                            </w:r>
                            <w:proofErr w:type="spellStart"/>
                            <w:r w:rsidR="00DC4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нмдг</w:t>
                            </w:r>
                            <w:proofErr w:type="spellEnd"/>
                            <w:r w:rsidR="00DC4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(штраф накладатимуть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батьків або осіб які їх замінюють).</w:t>
                            </w:r>
                          </w:p>
                          <w:p w:rsidR="000116D1" w:rsidRPr="000116D1" w:rsidRDefault="000116D1" w:rsidP="000116D1">
                            <w:pPr>
                              <w:pStyle w:val="a5"/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3171" w:rsidRDefault="00E43171" w:rsidP="000116D1">
                            <w:pPr>
                              <w:pStyle w:val="a5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3171" w:rsidRPr="00E43171" w:rsidRDefault="00E43171" w:rsidP="000116D1">
                            <w:pPr>
                              <w:pStyle w:val="a5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3171" w:rsidRDefault="00E43171" w:rsidP="000116D1">
                            <w:pPr>
                              <w:pStyle w:val="a5"/>
                              <w:ind w:left="-142"/>
                            </w:pPr>
                          </w:p>
                          <w:p w:rsidR="00E43171" w:rsidRDefault="00E43171" w:rsidP="000116D1">
                            <w:pPr>
                              <w:pStyle w:val="a5"/>
                              <w:ind w:left="-142"/>
                            </w:pPr>
                          </w:p>
                          <w:p w:rsidR="00E43171" w:rsidRDefault="00E43171" w:rsidP="000116D1">
                            <w:pPr>
                              <w:pStyle w:val="a5"/>
                              <w:ind w:left="-142"/>
                            </w:pPr>
                          </w:p>
                          <w:p w:rsidR="00E43171" w:rsidRPr="00E43171" w:rsidRDefault="00E43171" w:rsidP="000116D1">
                            <w:pPr>
                              <w:pStyle w:val="a5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84.35pt;margin-top:138.45pt;width:200.25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" fillcolor="#8db3e2 [1311]" strokecolor="#dbe5f1 [660]" strokeweight="2pt">
                <v:textbox>
                  <w:txbxContent>
                    <w:p w:rsidR="000116D1" w:rsidRDefault="00E43171" w:rsidP="00E609C8">
                      <w:pPr>
                        <w:pStyle w:val="a5"/>
                        <w:ind w:left="-142" w:right="-99"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31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ід 20 до 50</w:t>
                      </w:r>
                      <w:r w:rsidRPr="00E431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неоподатковуваних мінімумів доходів громадян</w:t>
                      </w:r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(далі – </w:t>
                      </w:r>
                      <w:proofErr w:type="spellStart"/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нмдг</w:t>
                      </w:r>
                      <w:proofErr w:type="spellEnd"/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0116D1" w:rsidRDefault="00E43171" w:rsidP="00E609C8">
                      <w:pPr>
                        <w:pStyle w:val="a5"/>
                        <w:ind w:left="-142" w:right="-99"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 Якщо ті самі дії, </w:t>
                      </w:r>
                      <w:r w:rsidR="00DC4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будуть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вчинені повторно – </w:t>
                      </w:r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 100 до 200</w:t>
                      </w:r>
                      <w:r w:rsidR="000116D1" w:rsidRP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нмдг</w:t>
                      </w:r>
                      <w:proofErr w:type="spellEnd"/>
                      <w:r w:rsid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116D1" w:rsidRDefault="000116D1" w:rsidP="00E609C8">
                      <w:pPr>
                        <w:pStyle w:val="a5"/>
                        <w:ind w:left="-142" w:right="-99"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3. </w:t>
                      </w:r>
                      <w:r w:rsidRP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Вчинення малолітніми, або неповнолітніми особами віком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від 14до 16</w:t>
                      </w:r>
                      <w:r w:rsidRPr="00011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років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від 2</w:t>
                      </w:r>
                      <w:r w:rsidR="00DC4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до 50 </w:t>
                      </w:r>
                      <w:proofErr w:type="spellStart"/>
                      <w:r w:rsidR="00DC4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нмдг</w:t>
                      </w:r>
                      <w:proofErr w:type="spellEnd"/>
                      <w:r w:rsidR="00DC4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(штраф накладатимуть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батьків або осіб які їх замінюють).</w:t>
                      </w:r>
                    </w:p>
                    <w:p w:rsidR="000116D1" w:rsidRPr="000116D1" w:rsidRDefault="000116D1" w:rsidP="000116D1">
                      <w:pPr>
                        <w:pStyle w:val="a5"/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3171" w:rsidRDefault="00E43171" w:rsidP="000116D1">
                      <w:pPr>
                        <w:pStyle w:val="a5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3171" w:rsidRPr="00E43171" w:rsidRDefault="00E43171" w:rsidP="000116D1">
                      <w:pPr>
                        <w:pStyle w:val="a5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3171" w:rsidRDefault="00E43171" w:rsidP="000116D1">
                      <w:pPr>
                        <w:pStyle w:val="a5"/>
                        <w:ind w:left="-142"/>
                      </w:pPr>
                    </w:p>
                    <w:p w:rsidR="00E43171" w:rsidRDefault="00E43171" w:rsidP="000116D1">
                      <w:pPr>
                        <w:pStyle w:val="a5"/>
                        <w:ind w:left="-142"/>
                      </w:pPr>
                    </w:p>
                    <w:p w:rsidR="00E43171" w:rsidRDefault="00E43171" w:rsidP="000116D1">
                      <w:pPr>
                        <w:pStyle w:val="a5"/>
                        <w:ind w:left="-142"/>
                      </w:pPr>
                    </w:p>
                    <w:p w:rsidR="00E43171" w:rsidRPr="00E43171" w:rsidRDefault="00E43171" w:rsidP="000116D1">
                      <w:pPr>
                        <w:pStyle w:val="a5"/>
                        <w:ind w:left="-142"/>
                      </w:pPr>
                    </w:p>
                  </w:txbxContent>
                </v:textbox>
              </v:roundrect>
            </w:pict>
          </mc:Fallback>
        </mc:AlternateContent>
      </w:r>
    </w:p>
    <w:p w:rsidR="00EF350A" w:rsidRDefault="00EF350A" w:rsidP="0010047A">
      <w:pPr>
        <w:pStyle w:val="a5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10047A" w:rsidRDefault="0010047A" w:rsidP="0010047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D5DAC4E" wp14:editId="5DA7DBFD">
            <wp:extent cx="755374" cy="636105"/>
            <wp:effectExtent l="0" t="0" r="0" b="0"/>
            <wp:docPr id="3" name="Рисунок 3" descr="C:\Users\Пользователь\Desktop\БУЛІ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УЛІ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6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0047A">
        <w:rPr>
          <w:rFonts w:ascii="Times New Roman" w:hAnsi="Times New Roman" w:cs="Times New Roman"/>
          <w:sz w:val="28"/>
          <w:szCs w:val="28"/>
        </w:rPr>
        <w:t>улінг</w:t>
      </w:r>
      <w:proofErr w:type="spellEnd"/>
      <w:r w:rsidR="00E43171">
        <w:rPr>
          <w:rFonts w:ascii="Times New Roman" w:hAnsi="Times New Roman" w:cs="Times New Roman"/>
          <w:sz w:val="28"/>
          <w:szCs w:val="28"/>
        </w:rPr>
        <w:t>, відповідно до законопроекту</w:t>
      </w:r>
      <w:r w:rsidRPr="0010047A">
        <w:rPr>
          <w:rFonts w:ascii="Times New Roman" w:hAnsi="Times New Roman" w:cs="Times New Roman"/>
          <w:sz w:val="28"/>
          <w:szCs w:val="28"/>
        </w:rPr>
        <w:t xml:space="preserve"> – моральне, або фізичне насильство, агресія, у будь-якій формі, або будь-які інші дії, вчинені з метою викликати страх, тривогу, підпорядкувати особу своїм інтересам, що мають ознаки свідомого жорстокого ставлення</w:t>
      </w:r>
      <w:r w:rsidR="00E43171">
        <w:rPr>
          <w:rFonts w:ascii="Times New Roman" w:hAnsi="Times New Roman" w:cs="Times New Roman"/>
          <w:sz w:val="28"/>
          <w:szCs w:val="28"/>
        </w:rPr>
        <w:t>.</w:t>
      </w:r>
    </w:p>
    <w:p w:rsidR="00E609C8" w:rsidRDefault="00E609C8" w:rsidP="000116D1">
      <w:pPr>
        <w:pStyle w:val="a5"/>
        <w:ind w:left="-567" w:right="3654" w:firstLine="425"/>
        <w:rPr>
          <w:rFonts w:ascii="Times New Roman" w:hAnsi="Times New Roman" w:cs="Times New Roman"/>
          <w:sz w:val="28"/>
          <w:szCs w:val="28"/>
        </w:rPr>
      </w:pPr>
    </w:p>
    <w:p w:rsidR="00E43171" w:rsidRPr="0010047A" w:rsidRDefault="00E43171" w:rsidP="00534411">
      <w:pPr>
        <w:pStyle w:val="a5"/>
        <w:tabs>
          <w:tab w:val="left" w:pos="3686"/>
        </w:tabs>
        <w:ind w:left="-567" w:right="3810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E43171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43171">
        <w:rPr>
          <w:rFonts w:ascii="Times New Roman" w:hAnsi="Times New Roman" w:cs="Times New Roman"/>
          <w:sz w:val="28"/>
          <w:szCs w:val="28"/>
        </w:rPr>
        <w:t xml:space="preserve">, тобто моральне, або фізичне насильство, агресія, у </w:t>
      </w:r>
      <w:bookmarkStart w:id="0" w:name="_GoBack"/>
      <w:bookmarkEnd w:id="0"/>
      <w:r w:rsidRPr="00E43171">
        <w:rPr>
          <w:rFonts w:ascii="Times New Roman" w:hAnsi="Times New Roman" w:cs="Times New Roman"/>
          <w:sz w:val="28"/>
          <w:szCs w:val="28"/>
        </w:rPr>
        <w:t>будь-якій формі, або будь-які інші дії, вчинені з метою викликати страх, тривогу, підпорядкувати особу своїм інтересам, що мають ознаки свідомого жорстокого ставлення</w:t>
      </w:r>
      <w:r w:rsidR="0001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6D1" w:rsidRPr="00534411">
        <w:rPr>
          <w:rFonts w:ascii="Times New Roman" w:hAnsi="Times New Roman" w:cs="Times New Roman"/>
          <w:caps/>
          <w:sz w:val="28"/>
          <w:szCs w:val="28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тягнутиме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накладення штрафу:</w:t>
      </w:r>
    </w:p>
    <w:p w:rsidR="003D7395" w:rsidRPr="00E609C8" w:rsidRDefault="00DC42E6" w:rsidP="003D7395">
      <w:pPr>
        <w:pStyle w:val="a5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E4E6482" wp14:editId="2072D5BA">
            <wp:extent cx="894522" cy="705679"/>
            <wp:effectExtent l="0" t="0" r="1270" b="0"/>
            <wp:docPr id="10" name="Рисунок 10" descr="C:\Users\Пользователь\Desktop\ЩОДО БУЛІ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ЩОДО БУЛІН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2" cy="7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6D1" w:rsidRPr="003D7395">
        <w:rPr>
          <w:rFonts w:ascii="Times New Roman" w:hAnsi="Times New Roman" w:cs="Times New Roman"/>
          <w:sz w:val="28"/>
          <w:szCs w:val="28"/>
        </w:rPr>
        <w:t xml:space="preserve">Засновник закладу освіти, згідно з положеннями законопроекту, </w:t>
      </w:r>
      <w:r w:rsidRPr="00534411">
        <w:rPr>
          <w:rFonts w:ascii="Times New Roman" w:hAnsi="Times New Roman" w:cs="Times New Roman"/>
          <w:b/>
          <w:caps/>
          <w:sz w:val="28"/>
          <w:szCs w:val="28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здійснюватиме</w:t>
      </w:r>
      <w:r w:rsidRPr="003D7395">
        <w:rPr>
          <w:rFonts w:ascii="Times New Roman" w:hAnsi="Times New Roman" w:cs="Times New Roman"/>
          <w:sz w:val="28"/>
          <w:szCs w:val="28"/>
        </w:rPr>
        <w:t xml:space="preserve"> контроль за виконанням плану заходів, спрямованих на запобігання та протидію </w:t>
      </w:r>
      <w:proofErr w:type="spellStart"/>
      <w:r w:rsidRPr="003D739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D7395">
        <w:rPr>
          <w:rFonts w:ascii="Times New Roman" w:hAnsi="Times New Roman" w:cs="Times New Roman"/>
          <w:sz w:val="28"/>
          <w:szCs w:val="28"/>
        </w:rPr>
        <w:t xml:space="preserve"> в закладі освіти; розглядатиме апеляційні скарги про відмову у реагуванні на випадки </w:t>
      </w:r>
      <w:proofErr w:type="spellStart"/>
      <w:r w:rsidRPr="003D739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D7395">
        <w:rPr>
          <w:rFonts w:ascii="Times New Roman" w:hAnsi="Times New Roman" w:cs="Times New Roman"/>
          <w:sz w:val="28"/>
          <w:szCs w:val="28"/>
        </w:rPr>
        <w:t xml:space="preserve"> за заявою </w:t>
      </w:r>
      <w:r w:rsidRPr="00E609C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здобувачів освіти</w:t>
      </w:r>
      <w:r w:rsidR="00E609C8">
        <w:rPr>
          <w:rFonts w:ascii="Times New Roman" w:hAnsi="Times New Roman" w:cs="Times New Roman"/>
          <w:sz w:val="28"/>
          <w:szCs w:val="28"/>
        </w:rPr>
        <w:t xml:space="preserve"> </w:t>
      </w:r>
      <w:r w:rsidR="00E609C8" w:rsidRPr="00E609C8">
        <w:rPr>
          <w:rFonts w:ascii="Times New Roman" w:hAnsi="Times New Roman" w:cs="Times New Roman"/>
          <w:sz w:val="28"/>
          <w:szCs w:val="28"/>
          <w:shd w:val="clear" w:color="auto" w:fill="C6D9F1" w:themeFill="text2" w:themeFillTint="33"/>
        </w:rPr>
        <w:t>(вихованці, учні, студенти, курсанти, слухачі, стажисти, аспіранти (ад’юнкти), докторанти, інші особи, які здобувають освіту за будь-яким видом та формою здобуття освіти)</w:t>
      </w:r>
      <w:r w:rsidRPr="00E609C8">
        <w:rPr>
          <w:rFonts w:ascii="Times New Roman" w:hAnsi="Times New Roman" w:cs="Times New Roman"/>
          <w:sz w:val="28"/>
          <w:szCs w:val="28"/>
          <w:shd w:val="clear" w:color="auto" w:fill="C6D9F1" w:themeFill="text2" w:themeFillTint="33"/>
        </w:rPr>
        <w:t>,</w:t>
      </w:r>
      <w:r w:rsidRPr="003D7395">
        <w:rPr>
          <w:rFonts w:ascii="Times New Roman" w:hAnsi="Times New Roman" w:cs="Times New Roman"/>
          <w:sz w:val="28"/>
          <w:szCs w:val="28"/>
        </w:rPr>
        <w:t xml:space="preserve"> їх батьків, законних представників, інших осіб та </w:t>
      </w:r>
      <w:r w:rsidRPr="00534411">
        <w:rPr>
          <w:rFonts w:ascii="Times New Roman" w:hAnsi="Times New Roman" w:cs="Times New Roman"/>
          <w:sz w:val="28"/>
          <w:szCs w:val="28"/>
          <w:highlight w:val="yellow"/>
        </w:rPr>
        <w:t>прийматиме</w:t>
      </w:r>
      <w:r w:rsidRPr="003D7395">
        <w:rPr>
          <w:rFonts w:ascii="Times New Roman" w:hAnsi="Times New Roman" w:cs="Times New Roman"/>
          <w:sz w:val="28"/>
          <w:szCs w:val="28"/>
        </w:rPr>
        <w:t xml:space="preserve"> рішення за результатами розгляду таких скарг; </w:t>
      </w:r>
      <w:proofErr w:type="spellStart"/>
      <w:r w:rsidRPr="00534411">
        <w:rPr>
          <w:rFonts w:ascii="Times New Roman" w:hAnsi="Times New Roman" w:cs="Times New Roman"/>
          <w:sz w:val="28"/>
          <w:szCs w:val="28"/>
          <w:highlight w:val="yellow"/>
        </w:rPr>
        <w:t>скликатиме</w:t>
      </w:r>
      <w:proofErr w:type="spellEnd"/>
      <w:r w:rsidRPr="003D7395">
        <w:rPr>
          <w:rFonts w:ascii="Times New Roman" w:hAnsi="Times New Roman" w:cs="Times New Roman"/>
          <w:sz w:val="28"/>
          <w:szCs w:val="28"/>
        </w:rPr>
        <w:t xml:space="preserve"> комісію з розгляду апеляційної скарги про відмову у реагуванні на випадки </w:t>
      </w:r>
      <w:proofErr w:type="spellStart"/>
      <w:r w:rsidRPr="003D739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3D7395">
        <w:rPr>
          <w:rFonts w:ascii="Times New Roman" w:hAnsi="Times New Roman" w:cs="Times New Roman"/>
          <w:sz w:val="28"/>
          <w:szCs w:val="28"/>
        </w:rPr>
        <w:t xml:space="preserve"> та </w:t>
      </w:r>
      <w:r w:rsidRPr="00534411">
        <w:rPr>
          <w:rFonts w:ascii="Times New Roman" w:hAnsi="Times New Roman" w:cs="Times New Roman"/>
          <w:sz w:val="28"/>
          <w:szCs w:val="28"/>
          <w:highlight w:val="yellow"/>
        </w:rPr>
        <w:t>вживатиме</w:t>
      </w:r>
      <w:r w:rsidRPr="003D7395">
        <w:rPr>
          <w:rFonts w:ascii="Times New Roman" w:hAnsi="Times New Roman" w:cs="Times New Roman"/>
          <w:sz w:val="28"/>
          <w:szCs w:val="28"/>
        </w:rPr>
        <w:t xml:space="preserve"> належних заходів реагування відповідно до її рішень; </w:t>
      </w:r>
      <w:r w:rsidRPr="00534411">
        <w:rPr>
          <w:rFonts w:ascii="Times New Roman" w:hAnsi="Times New Roman" w:cs="Times New Roman"/>
          <w:sz w:val="28"/>
          <w:szCs w:val="28"/>
          <w:highlight w:val="yellow"/>
        </w:rPr>
        <w:t>сприятиме</w:t>
      </w:r>
      <w:r w:rsidRPr="003D7395">
        <w:rPr>
          <w:rFonts w:ascii="Times New Roman" w:hAnsi="Times New Roman" w:cs="Times New Roman"/>
          <w:sz w:val="28"/>
          <w:szCs w:val="28"/>
        </w:rPr>
        <w:t xml:space="preserve"> створенню безпечного освітнього середовища у закладі освіти.</w:t>
      </w:r>
    </w:p>
    <w:p w:rsidR="00DC42E6" w:rsidRPr="007E660A" w:rsidRDefault="00DC42E6" w:rsidP="007E660A">
      <w:pPr>
        <w:pStyle w:val="a5"/>
        <w:shd w:val="clear" w:color="auto" w:fill="C6D9F1" w:themeFill="text2" w:themeFillTint="33"/>
        <w:ind w:right="125" w:firstLine="567"/>
        <w:jc w:val="both"/>
        <w:rPr>
          <w:sz w:val="24"/>
          <w:szCs w:val="24"/>
        </w:rPr>
      </w:pPr>
      <w:r w:rsidRPr="007E660A">
        <w:rPr>
          <w:rFonts w:ascii="Times New Roman" w:hAnsi="Times New Roman"/>
          <w:sz w:val="24"/>
          <w:szCs w:val="24"/>
        </w:rPr>
        <w:t xml:space="preserve">Слід зазначити, що здобувачі освіти, зобов’язані повідомляти керівництво закладу освіти про відомий їм факт </w:t>
      </w:r>
      <w:proofErr w:type="spellStart"/>
      <w:r w:rsidRPr="007E660A">
        <w:rPr>
          <w:rFonts w:ascii="Times New Roman" w:hAnsi="Times New Roman"/>
          <w:sz w:val="24"/>
          <w:szCs w:val="24"/>
        </w:rPr>
        <w:t>булінгу</w:t>
      </w:r>
      <w:proofErr w:type="spellEnd"/>
      <w:r w:rsidRPr="007E660A">
        <w:rPr>
          <w:rFonts w:ascii="Times New Roman" w:hAnsi="Times New Roman"/>
          <w:sz w:val="24"/>
          <w:szCs w:val="24"/>
        </w:rPr>
        <w:t xml:space="preserve"> по відношенню до здобувача освіти або педагогічного, науково-педагогічного, наукового працівника, інших осіб, які залучаються до освітнього процесу, свідком яких вони були особисто, або отримали достовірну інформацію про такий випадок від інших осіб.</w:t>
      </w:r>
    </w:p>
    <w:p w:rsidR="00DC42E6" w:rsidRPr="003D7395" w:rsidRDefault="003D7395" w:rsidP="007E660A">
      <w:pPr>
        <w:pStyle w:val="a8"/>
        <w:tabs>
          <w:tab w:val="left" w:pos="7056"/>
        </w:tabs>
        <w:ind w:right="125"/>
        <w:jc w:val="both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7395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Батьки здобувачів освіти мають право:</w:t>
      </w:r>
    </w:p>
    <w:p w:rsidR="003D7395" w:rsidRDefault="003D7395" w:rsidP="00E609C8">
      <w:pPr>
        <w:pStyle w:val="a8"/>
        <w:tabs>
          <w:tab w:val="left" w:pos="7056"/>
        </w:tabs>
        <w:ind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D7395">
        <w:rPr>
          <w:rFonts w:ascii="Times New Roman" w:hAnsi="Times New Roman"/>
          <w:sz w:val="28"/>
          <w:szCs w:val="28"/>
        </w:rPr>
        <w:t xml:space="preserve">подавати заяву керівництву закладу освіти або його засновнику про випадки </w:t>
      </w:r>
      <w:proofErr w:type="spellStart"/>
      <w:r w:rsidRPr="003D7395">
        <w:rPr>
          <w:rFonts w:ascii="Times New Roman" w:hAnsi="Times New Roman"/>
          <w:sz w:val="28"/>
          <w:szCs w:val="28"/>
        </w:rPr>
        <w:t>булінгу</w:t>
      </w:r>
      <w:proofErr w:type="spellEnd"/>
      <w:r w:rsidRPr="003D7395">
        <w:rPr>
          <w:rFonts w:ascii="Times New Roman" w:hAnsi="Times New Roman"/>
          <w:sz w:val="28"/>
          <w:szCs w:val="28"/>
        </w:rPr>
        <w:t xml:space="preserve"> по відношенню до дитини або будь-якого іншого учасника освітнього процесу</w:t>
      </w:r>
      <w:r>
        <w:rPr>
          <w:rFonts w:ascii="Times New Roman" w:hAnsi="Times New Roman"/>
          <w:sz w:val="28"/>
          <w:szCs w:val="28"/>
        </w:rPr>
        <w:t>;</w:t>
      </w:r>
    </w:p>
    <w:p w:rsidR="003D7395" w:rsidRPr="003D7395" w:rsidRDefault="003D7395" w:rsidP="00E609C8">
      <w:pPr>
        <w:pStyle w:val="a8"/>
        <w:tabs>
          <w:tab w:val="left" w:pos="7056"/>
        </w:tabs>
        <w:ind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D7395">
        <w:rPr>
          <w:rFonts w:ascii="Times New Roman" w:hAnsi="Times New Roman"/>
          <w:sz w:val="28"/>
          <w:szCs w:val="28"/>
        </w:rPr>
        <w:t xml:space="preserve">вимагати повного та неупередженого розслідування випадків </w:t>
      </w:r>
      <w:proofErr w:type="spellStart"/>
      <w:r w:rsidRPr="003D7395">
        <w:rPr>
          <w:rFonts w:ascii="Times New Roman" w:hAnsi="Times New Roman"/>
          <w:sz w:val="28"/>
          <w:szCs w:val="28"/>
        </w:rPr>
        <w:t>булінгу</w:t>
      </w:r>
      <w:proofErr w:type="spellEnd"/>
      <w:r w:rsidRPr="003D7395">
        <w:rPr>
          <w:rFonts w:ascii="Times New Roman" w:hAnsi="Times New Roman"/>
          <w:sz w:val="28"/>
          <w:szCs w:val="28"/>
        </w:rPr>
        <w:t xml:space="preserve"> по відношенню до дитини, або будь-якого іншого учасника освітнього процесу;</w:t>
      </w:r>
    </w:p>
    <w:p w:rsidR="003D7395" w:rsidRPr="00CF390E" w:rsidRDefault="003D7395" w:rsidP="00E609C8">
      <w:pPr>
        <w:pStyle w:val="a8"/>
        <w:tabs>
          <w:tab w:val="left" w:pos="7056"/>
        </w:tabs>
        <w:ind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D7395">
        <w:rPr>
          <w:rFonts w:ascii="Times New Roman" w:hAnsi="Times New Roman"/>
          <w:sz w:val="28"/>
          <w:szCs w:val="28"/>
        </w:rPr>
        <w:t xml:space="preserve">брати участь у розробці плану заходів, спрямованих на запобігання та протидію </w:t>
      </w:r>
      <w:proofErr w:type="spellStart"/>
      <w:r w:rsidRPr="003D7395">
        <w:rPr>
          <w:rFonts w:ascii="Times New Roman" w:hAnsi="Times New Roman"/>
          <w:sz w:val="28"/>
          <w:szCs w:val="28"/>
        </w:rPr>
        <w:t>булінгу</w:t>
      </w:r>
      <w:proofErr w:type="spellEnd"/>
      <w:r w:rsidRPr="003D7395">
        <w:rPr>
          <w:rFonts w:ascii="Times New Roman" w:hAnsi="Times New Roman"/>
          <w:sz w:val="28"/>
          <w:szCs w:val="28"/>
        </w:rPr>
        <w:t xml:space="preserve"> в закладі освіти та отримувати інформацію про стан його реалізації</w:t>
      </w:r>
      <w:r>
        <w:rPr>
          <w:rFonts w:ascii="Times New Roman" w:hAnsi="Times New Roman"/>
          <w:sz w:val="28"/>
          <w:szCs w:val="28"/>
        </w:rPr>
        <w:t>.</w:t>
      </w:r>
    </w:p>
    <w:sectPr w:rsidR="003D7395" w:rsidRPr="00CF390E" w:rsidSect="00DC42E6">
      <w:pgSz w:w="16838" w:h="11906" w:orient="landscape"/>
      <w:pgMar w:top="284" w:right="253" w:bottom="426" w:left="1134" w:header="708" w:footer="708" w:gutter="0"/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3B1"/>
    <w:multiLevelType w:val="hybridMultilevel"/>
    <w:tmpl w:val="62364A3A"/>
    <w:lvl w:ilvl="0" w:tplc="2A78B4D6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D06121"/>
    <w:multiLevelType w:val="hybridMultilevel"/>
    <w:tmpl w:val="F88E210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FF142E0"/>
    <w:multiLevelType w:val="hybridMultilevel"/>
    <w:tmpl w:val="A4D4C142"/>
    <w:lvl w:ilvl="0" w:tplc="9174884A">
      <w:start w:val="1"/>
      <w:numFmt w:val="bullet"/>
      <w:lvlText w:val="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554"/>
    <w:multiLevelType w:val="hybridMultilevel"/>
    <w:tmpl w:val="F7563726"/>
    <w:lvl w:ilvl="0" w:tplc="29CCF86A">
      <w:start w:val="1"/>
      <w:numFmt w:val="bullet"/>
      <w:lvlText w:val=""/>
      <w:lvlJc w:val="left"/>
      <w:pPr>
        <w:ind w:left="1286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3A85ABD"/>
    <w:multiLevelType w:val="hybridMultilevel"/>
    <w:tmpl w:val="ADA8A8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5B4CAC"/>
    <w:multiLevelType w:val="hybridMultilevel"/>
    <w:tmpl w:val="1C94C4EE"/>
    <w:lvl w:ilvl="0" w:tplc="648606A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D1"/>
    <w:multiLevelType w:val="hybridMultilevel"/>
    <w:tmpl w:val="047A303A"/>
    <w:lvl w:ilvl="0" w:tplc="29CCF8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6D3F"/>
    <w:multiLevelType w:val="hybridMultilevel"/>
    <w:tmpl w:val="6BE4988E"/>
    <w:lvl w:ilvl="0" w:tplc="E750958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65752"/>
    <w:multiLevelType w:val="hybridMultilevel"/>
    <w:tmpl w:val="8AD6C07C"/>
    <w:lvl w:ilvl="0" w:tplc="F252F0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2AD0"/>
    <w:multiLevelType w:val="hybridMultilevel"/>
    <w:tmpl w:val="251648C6"/>
    <w:lvl w:ilvl="0" w:tplc="FCE6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6837BC"/>
    <w:multiLevelType w:val="hybridMultilevel"/>
    <w:tmpl w:val="C2C81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B6009"/>
    <w:multiLevelType w:val="hybridMultilevel"/>
    <w:tmpl w:val="89F289F4"/>
    <w:lvl w:ilvl="0" w:tplc="F182B74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72497"/>
    <w:multiLevelType w:val="hybridMultilevel"/>
    <w:tmpl w:val="CB1436AC"/>
    <w:lvl w:ilvl="0" w:tplc="29CCF86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E3ED4"/>
    <w:multiLevelType w:val="hybridMultilevel"/>
    <w:tmpl w:val="1B2A7596"/>
    <w:lvl w:ilvl="0" w:tplc="7870E58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2C3C"/>
    <w:multiLevelType w:val="hybridMultilevel"/>
    <w:tmpl w:val="8C401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43D97"/>
    <w:multiLevelType w:val="hybridMultilevel"/>
    <w:tmpl w:val="63067B0E"/>
    <w:lvl w:ilvl="0" w:tplc="6D5E4C20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2638AF"/>
    <w:multiLevelType w:val="hybridMultilevel"/>
    <w:tmpl w:val="1CD44148"/>
    <w:lvl w:ilvl="0" w:tplc="C122EDA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2"/>
    <w:rsid w:val="000116D1"/>
    <w:rsid w:val="000A5B82"/>
    <w:rsid w:val="000F4112"/>
    <w:rsid w:val="0010047A"/>
    <w:rsid w:val="001D0D9A"/>
    <w:rsid w:val="001F090E"/>
    <w:rsid w:val="00205388"/>
    <w:rsid w:val="00225A36"/>
    <w:rsid w:val="00263440"/>
    <w:rsid w:val="00297A27"/>
    <w:rsid w:val="00325B4B"/>
    <w:rsid w:val="003558DC"/>
    <w:rsid w:val="00396ACE"/>
    <w:rsid w:val="003D7395"/>
    <w:rsid w:val="00413B07"/>
    <w:rsid w:val="00441897"/>
    <w:rsid w:val="00441B1A"/>
    <w:rsid w:val="00444BC5"/>
    <w:rsid w:val="0045151A"/>
    <w:rsid w:val="004A0A77"/>
    <w:rsid w:val="004A6781"/>
    <w:rsid w:val="004A762A"/>
    <w:rsid w:val="00531ED0"/>
    <w:rsid w:val="00534411"/>
    <w:rsid w:val="005904D3"/>
    <w:rsid w:val="005F2EBB"/>
    <w:rsid w:val="00606880"/>
    <w:rsid w:val="006C76D3"/>
    <w:rsid w:val="006E1D3B"/>
    <w:rsid w:val="00713C91"/>
    <w:rsid w:val="007C6633"/>
    <w:rsid w:val="007D6D65"/>
    <w:rsid w:val="007E660A"/>
    <w:rsid w:val="00814653"/>
    <w:rsid w:val="00834CDD"/>
    <w:rsid w:val="00874275"/>
    <w:rsid w:val="008A0672"/>
    <w:rsid w:val="008F7F80"/>
    <w:rsid w:val="009700F8"/>
    <w:rsid w:val="0098753E"/>
    <w:rsid w:val="009D5B73"/>
    <w:rsid w:val="00A22A6E"/>
    <w:rsid w:val="00A242D8"/>
    <w:rsid w:val="00A44B54"/>
    <w:rsid w:val="00A73A45"/>
    <w:rsid w:val="00AF2B2C"/>
    <w:rsid w:val="00B01C9F"/>
    <w:rsid w:val="00B4193E"/>
    <w:rsid w:val="00B4554D"/>
    <w:rsid w:val="00B81C44"/>
    <w:rsid w:val="00B85FBB"/>
    <w:rsid w:val="00C4363D"/>
    <w:rsid w:val="00C807EC"/>
    <w:rsid w:val="00CB388C"/>
    <w:rsid w:val="00CF390E"/>
    <w:rsid w:val="00D15AC9"/>
    <w:rsid w:val="00D214D2"/>
    <w:rsid w:val="00D24BA5"/>
    <w:rsid w:val="00D25EC7"/>
    <w:rsid w:val="00D35BC8"/>
    <w:rsid w:val="00D36F65"/>
    <w:rsid w:val="00D7207A"/>
    <w:rsid w:val="00DC42E6"/>
    <w:rsid w:val="00DF0E89"/>
    <w:rsid w:val="00E040FE"/>
    <w:rsid w:val="00E32AB0"/>
    <w:rsid w:val="00E43171"/>
    <w:rsid w:val="00E43687"/>
    <w:rsid w:val="00E609C8"/>
    <w:rsid w:val="00E7087D"/>
    <w:rsid w:val="00E77A52"/>
    <w:rsid w:val="00E950AB"/>
    <w:rsid w:val="00E958D6"/>
    <w:rsid w:val="00EC1D3D"/>
    <w:rsid w:val="00EE1C65"/>
    <w:rsid w:val="00EE7554"/>
    <w:rsid w:val="00EF350A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D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2E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112"/>
    <w:rPr>
      <w:color w:val="0000FF" w:themeColor="hyperlink"/>
      <w:u w:val="single"/>
    </w:rPr>
  </w:style>
  <w:style w:type="paragraph" w:customStyle="1" w:styleId="a8">
    <w:name w:val="Нормальний текст"/>
    <w:basedOn w:val="a"/>
    <w:rsid w:val="0081465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D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2E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112"/>
    <w:rPr>
      <w:color w:val="0000FF" w:themeColor="hyperlink"/>
      <w:u w:val="single"/>
    </w:rPr>
  </w:style>
  <w:style w:type="paragraph" w:customStyle="1" w:styleId="a8">
    <w:name w:val="Нормальний текст"/>
    <w:basedOn w:val="a"/>
    <w:rsid w:val="0081465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2018-09-17T07:40:00Z</cp:lastPrinted>
  <dcterms:created xsi:type="dcterms:W3CDTF">2018-08-30T08:06:00Z</dcterms:created>
  <dcterms:modified xsi:type="dcterms:W3CDTF">2018-09-17T07:40:00Z</dcterms:modified>
</cp:coreProperties>
</file>