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47866143" r:id="rId8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2E1CB1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2E1CB1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  <w:lang w:val="ru-RU"/>
        </w:rPr>
      </w:pPr>
    </w:p>
    <w:p w:rsidR="00A54BB3" w:rsidRDefault="00A54BB3" w:rsidP="00A54B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Про результативність роботи органів виконавчої влади, місцевого самоврядування щодо створення умов для реалізації права кож</w:t>
      </w:r>
      <w:r w:rsidR="004A48B8">
        <w:rPr>
          <w:b/>
        </w:rPr>
        <w:t>ної дитини на виховання в сім’ї</w:t>
      </w:r>
    </w:p>
    <w:p w:rsidR="00A54BB3" w:rsidRDefault="00A54BB3" w:rsidP="00A54BB3">
      <w:pPr>
        <w:tabs>
          <w:tab w:val="left" w:pos="993"/>
        </w:tabs>
        <w:ind w:firstLine="709"/>
        <w:jc w:val="both"/>
        <w:rPr>
          <w:b/>
        </w:rPr>
      </w:pPr>
    </w:p>
    <w:p w:rsidR="00A42CC3" w:rsidRPr="001F5D8E" w:rsidRDefault="002E1CB1" w:rsidP="00A42CC3">
      <w:pPr>
        <w:autoSpaceDE w:val="0"/>
        <w:autoSpaceDN w:val="0"/>
        <w:jc w:val="center"/>
        <w:rPr>
          <w:b/>
          <w:bCs/>
          <w:sz w:val="20"/>
        </w:rPr>
      </w:pPr>
      <w:r w:rsidRPr="002E1CB1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4A48B8" w:rsidRPr="004A48B8" w:rsidRDefault="004A48B8" w:rsidP="00A54BB3">
      <w:pPr>
        <w:ind w:firstLine="709"/>
        <w:jc w:val="both"/>
        <w:rPr>
          <w:szCs w:val="28"/>
          <w:lang w:val="ru-RU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 w:rsidRPr="00C878CD">
        <w:rPr>
          <w:szCs w:val="28"/>
        </w:rPr>
        <w:t>Заслухавши доповідь заступника голови обласної державної адміністрації Ландсман</w:t>
      </w:r>
      <w:r>
        <w:rPr>
          <w:szCs w:val="28"/>
        </w:rPr>
        <w:t>а В.А. з питання ефек</w:t>
      </w:r>
      <w:r w:rsidRPr="00C878CD">
        <w:rPr>
          <w:szCs w:val="28"/>
        </w:rPr>
        <w:t>тивності роботи органів виконавчої влади, місцевого самоврядування щодо створення</w:t>
      </w:r>
      <w:r>
        <w:rPr>
          <w:szCs w:val="28"/>
        </w:rPr>
        <w:t xml:space="preserve"> належних</w:t>
      </w:r>
      <w:r w:rsidRPr="00C878CD">
        <w:rPr>
          <w:szCs w:val="28"/>
        </w:rPr>
        <w:t xml:space="preserve"> умов для реалізації права кожної дитини на виховання в сім’ї</w:t>
      </w:r>
      <w:r>
        <w:rPr>
          <w:szCs w:val="28"/>
        </w:rPr>
        <w:t>, вирішили:</w:t>
      </w:r>
    </w:p>
    <w:p w:rsidR="004A48B8" w:rsidRDefault="004A48B8" w:rsidP="00A54BB3">
      <w:pPr>
        <w:ind w:firstLine="709"/>
        <w:jc w:val="both"/>
        <w:rPr>
          <w:szCs w:val="28"/>
          <w:lang w:val="en-US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 xml:space="preserve">1. Інформацію </w:t>
      </w:r>
      <w:r w:rsidRPr="00C878CD">
        <w:rPr>
          <w:szCs w:val="28"/>
        </w:rPr>
        <w:t>заступника голови обласної державної адміністрації Ландсман</w:t>
      </w:r>
      <w:r>
        <w:rPr>
          <w:szCs w:val="28"/>
        </w:rPr>
        <w:t>а </w:t>
      </w:r>
      <w:r w:rsidRPr="00C878CD">
        <w:rPr>
          <w:szCs w:val="28"/>
        </w:rPr>
        <w:t>В.А.</w:t>
      </w:r>
      <w:r>
        <w:rPr>
          <w:szCs w:val="28"/>
        </w:rPr>
        <w:t xml:space="preserve"> взяти до відома.</w:t>
      </w:r>
    </w:p>
    <w:p w:rsidR="00A54BB3" w:rsidRPr="004A48B8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 Головам районних державних адміністрацій:</w:t>
      </w:r>
    </w:p>
    <w:p w:rsidR="00A54BB3" w:rsidRPr="000D6807" w:rsidRDefault="00A54BB3" w:rsidP="00A54BB3">
      <w:pPr>
        <w:ind w:firstLine="708"/>
        <w:jc w:val="both"/>
        <w:rPr>
          <w:szCs w:val="28"/>
        </w:rPr>
      </w:pPr>
      <w:r>
        <w:rPr>
          <w:szCs w:val="28"/>
        </w:rPr>
        <w:t>2.1. </w:t>
      </w:r>
      <w:r>
        <w:t xml:space="preserve">Заслухати на засіданнях колегій, Координаційних рад у справах дітей </w:t>
      </w:r>
      <w:r w:rsidRPr="00185D99">
        <w:t>питання п</w:t>
      </w:r>
      <w:r w:rsidRPr="00185D99">
        <w:rPr>
          <w:szCs w:val="28"/>
        </w:rPr>
        <w:t xml:space="preserve">ро </w:t>
      </w:r>
      <w:r>
        <w:rPr>
          <w:szCs w:val="28"/>
        </w:rPr>
        <w:t>ефек</w:t>
      </w:r>
      <w:r w:rsidRPr="00C878CD">
        <w:rPr>
          <w:szCs w:val="28"/>
        </w:rPr>
        <w:t>тивн</w:t>
      </w:r>
      <w:r>
        <w:rPr>
          <w:szCs w:val="28"/>
        </w:rPr>
        <w:t>ість</w:t>
      </w:r>
      <w:r w:rsidRPr="00C878CD">
        <w:rPr>
          <w:szCs w:val="28"/>
        </w:rPr>
        <w:t xml:space="preserve"> </w:t>
      </w:r>
      <w:r w:rsidRPr="00185D99">
        <w:rPr>
          <w:szCs w:val="28"/>
        </w:rPr>
        <w:t xml:space="preserve">роботи органів виконавчої влади, місцевого самоврядування щодо створення </w:t>
      </w:r>
      <w:r>
        <w:rPr>
          <w:szCs w:val="28"/>
        </w:rPr>
        <w:t>належних</w:t>
      </w:r>
      <w:r w:rsidRPr="00C878CD">
        <w:rPr>
          <w:szCs w:val="28"/>
        </w:rPr>
        <w:t xml:space="preserve"> </w:t>
      </w:r>
      <w:r w:rsidRPr="00185D99">
        <w:rPr>
          <w:szCs w:val="28"/>
        </w:rPr>
        <w:t>умов для реалізації права кожної дитини на виховання в сім’ї</w:t>
      </w:r>
      <w:r w:rsidRPr="000D6807">
        <w:rPr>
          <w:szCs w:val="28"/>
        </w:rPr>
        <w:t>;</w:t>
      </w:r>
    </w:p>
    <w:p w:rsidR="00A54BB3" w:rsidRPr="00F3767E" w:rsidRDefault="00A54BB3" w:rsidP="00A54BB3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10 жовтня 2010 року</w:t>
      </w:r>
    </w:p>
    <w:p w:rsidR="00A54BB3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2.2. Забезпечити контроль за своєчасним визначенням правового статусу дітей-сиріт та дітей, позбавлених батьківського піклування;</w:t>
      </w:r>
    </w:p>
    <w:p w:rsidR="00A54BB3" w:rsidRPr="0082570D" w:rsidRDefault="00A54BB3" w:rsidP="00A54BB3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Постійно</w:t>
      </w:r>
    </w:p>
    <w:p w:rsidR="00A54BB3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2.3. Забезпечити пріоритетність влаштування дітей-сиріт та дітей, позбавлених батьківського піклування, до сімейних форм виховання;</w:t>
      </w:r>
    </w:p>
    <w:p w:rsidR="004A48B8" w:rsidRDefault="004A48B8" w:rsidP="00A54BB3">
      <w:pPr>
        <w:ind w:left="5663" w:firstLine="709"/>
        <w:jc w:val="right"/>
        <w:rPr>
          <w:szCs w:val="28"/>
          <w:lang w:val="en-US"/>
        </w:rPr>
      </w:pPr>
    </w:p>
    <w:p w:rsidR="00A54BB3" w:rsidRPr="0082570D" w:rsidRDefault="00A54BB3" w:rsidP="00A54BB3">
      <w:pPr>
        <w:ind w:left="5663" w:firstLine="709"/>
        <w:jc w:val="right"/>
        <w:rPr>
          <w:szCs w:val="28"/>
        </w:rPr>
      </w:pPr>
      <w:r>
        <w:rPr>
          <w:szCs w:val="28"/>
        </w:rPr>
        <w:t>Постійно</w:t>
      </w:r>
    </w:p>
    <w:p w:rsidR="00A54BB3" w:rsidRDefault="00A54BB3" w:rsidP="00A54BB3">
      <w:pPr>
        <w:ind w:left="5663"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 xml:space="preserve">2.4. Взяти під контроль стан виконання прогнозованих </w:t>
      </w:r>
      <w:r w:rsidRPr="00EE6EEA">
        <w:rPr>
          <w:szCs w:val="28"/>
        </w:rPr>
        <w:t>зобов’язань</w:t>
      </w:r>
      <w:r>
        <w:rPr>
          <w:szCs w:val="28"/>
        </w:rPr>
        <w:t xml:space="preserve"> на 2010 рік по влаштуванню дітей до прийомних сімей та дитячих будинків сімейного типу;</w:t>
      </w:r>
    </w:p>
    <w:p w:rsidR="00A54BB3" w:rsidRPr="0082570D" w:rsidRDefault="00A54BB3" w:rsidP="00A54BB3">
      <w:pPr>
        <w:ind w:left="5663" w:firstLine="709"/>
        <w:jc w:val="right"/>
        <w:rPr>
          <w:szCs w:val="28"/>
        </w:rPr>
      </w:pPr>
      <w:r>
        <w:rPr>
          <w:szCs w:val="28"/>
        </w:rPr>
        <w:t>До 1 грудня 2010 року</w:t>
      </w:r>
    </w:p>
    <w:p w:rsidR="00A54BB3" w:rsidRDefault="00A54BB3" w:rsidP="00A54BB3">
      <w:pPr>
        <w:ind w:left="5663"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2.5. Взяти під контроль стан постановки на квартирний облік дітей-сиріт та дітей, позбавлених батьківського піклування, що перебувають на обліку служби у справах дітей районної державної адміністрації, яким виповнилося 16 років;</w:t>
      </w:r>
    </w:p>
    <w:p w:rsidR="00A54BB3" w:rsidRPr="00F816EA" w:rsidRDefault="00A54BB3" w:rsidP="00A54BB3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30 грудня 2010 року</w:t>
      </w:r>
    </w:p>
    <w:p w:rsidR="00A54BB3" w:rsidRPr="00F816EA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2.6. Забезпечити своєчасність та повноту внесення даних про дітей-сиріт та дітей, позбавлених батьківського піклування, до Єдиної електронної інформаційно-аналітичної системи</w:t>
      </w:r>
      <w:r>
        <w:rPr>
          <w:szCs w:val="28"/>
        </w:rPr>
        <w:tab/>
        <w:t>«Діти» (далі – ЄІАС «Діти»);</w:t>
      </w:r>
    </w:p>
    <w:p w:rsidR="00A54BB3" w:rsidRPr="00292706" w:rsidRDefault="00A54BB3" w:rsidP="00A54BB3">
      <w:pPr>
        <w:ind w:firstLine="709"/>
        <w:jc w:val="right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Постійно</w:t>
      </w:r>
    </w:p>
    <w:p w:rsidR="00A54BB3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2.7. Забезпечити організаційні умови для ведення ЄІАС «Діти»:</w:t>
      </w: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2.7.1. Придбати ліцензійні програми для встановлення операційної системи, офісу, антивірусних засобів;</w:t>
      </w: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2.7.2. Підготувати приміщення для дієвої роботи ЄІАС «Діти» згідно з вимогами Міністерства України у справах сім</w:t>
      </w:r>
      <w:r w:rsidRPr="008542D8">
        <w:rPr>
          <w:szCs w:val="28"/>
        </w:rPr>
        <w:t>’</w:t>
      </w:r>
      <w:r>
        <w:rPr>
          <w:szCs w:val="28"/>
        </w:rPr>
        <w:t>ї, молоді та спорту та Інструкції з впровадження;</w:t>
      </w:r>
    </w:p>
    <w:p w:rsidR="00A54BB3" w:rsidRPr="000D6807" w:rsidRDefault="00A54BB3" w:rsidP="00A54BB3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1 листопада 2010 року</w:t>
      </w:r>
    </w:p>
    <w:p w:rsidR="00A54BB3" w:rsidRDefault="00A54BB3" w:rsidP="00A54BB3">
      <w:pPr>
        <w:ind w:firstLine="709"/>
        <w:jc w:val="both"/>
        <w:rPr>
          <w:szCs w:val="28"/>
        </w:rPr>
      </w:pPr>
    </w:p>
    <w:p w:rsidR="00A54BB3" w:rsidRDefault="00A54BB3" w:rsidP="00A54BB3">
      <w:pPr>
        <w:ind w:firstLine="709"/>
        <w:jc w:val="both"/>
        <w:rPr>
          <w:szCs w:val="28"/>
        </w:rPr>
      </w:pPr>
      <w:r>
        <w:rPr>
          <w:szCs w:val="28"/>
        </w:rPr>
        <w:t>2.8. Інформувати обласну державну адміністрацію через службу у справах дітей Харківської обласної державної адміністрації;</w:t>
      </w:r>
    </w:p>
    <w:p w:rsidR="00A54BB3" w:rsidRDefault="00A54BB3" w:rsidP="00A54BB3">
      <w:pPr>
        <w:ind w:firstLine="709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25 грудня 2010 року</w:t>
      </w:r>
    </w:p>
    <w:p w:rsidR="00A54BB3" w:rsidRDefault="00A54BB3" w:rsidP="00A54BB3">
      <w:pPr>
        <w:ind w:firstLine="709"/>
        <w:jc w:val="right"/>
        <w:rPr>
          <w:sz w:val="16"/>
          <w:szCs w:val="16"/>
        </w:rPr>
      </w:pPr>
    </w:p>
    <w:p w:rsidR="00A54BB3" w:rsidRPr="008B7797" w:rsidRDefault="00A54BB3" w:rsidP="00A54BB3">
      <w:pPr>
        <w:ind w:firstLine="708"/>
        <w:jc w:val="both"/>
      </w:pPr>
      <w:r>
        <w:t>3. Запропонувати виконавчим органам місцевих рад здійснити аналогічні заходи.</w:t>
      </w:r>
    </w:p>
    <w:p w:rsidR="00A54BB3" w:rsidRPr="00224CBB" w:rsidRDefault="00A54BB3" w:rsidP="00A54BB3">
      <w:pPr>
        <w:ind w:firstLine="709"/>
        <w:jc w:val="both"/>
        <w:rPr>
          <w:sz w:val="16"/>
          <w:szCs w:val="16"/>
        </w:rPr>
      </w:pPr>
    </w:p>
    <w:p w:rsidR="00A54BB3" w:rsidRPr="00EE0027" w:rsidRDefault="00A54BB3" w:rsidP="00A54BB3">
      <w:pPr>
        <w:ind w:firstLine="708"/>
        <w:jc w:val="both"/>
      </w:pPr>
      <w:r>
        <w:t>4. Службі у справах дітей Харківської обласної державної адміністрації (Печерських Т.П.) підготувати проект розпорядження голови обласної державної адміністрації із зазначеного питання.</w:t>
      </w:r>
    </w:p>
    <w:p w:rsidR="00A54BB3" w:rsidRDefault="00A54BB3" w:rsidP="00A54BB3">
      <w:pPr>
        <w:ind w:firstLine="708"/>
        <w:jc w:val="both"/>
      </w:pPr>
    </w:p>
    <w:p w:rsidR="00A42CC3" w:rsidRPr="00A54BB3" w:rsidRDefault="00A42CC3" w:rsidP="00A42CC3">
      <w:pPr>
        <w:rPr>
          <w:szCs w:val="28"/>
        </w:rPr>
      </w:pPr>
    </w:p>
    <w:p w:rsidR="00A42CC3" w:rsidRDefault="00A42CC3" w:rsidP="00A42CC3">
      <w:pPr>
        <w:rPr>
          <w:szCs w:val="28"/>
        </w:rPr>
      </w:pPr>
    </w:p>
    <w:p w:rsidR="00A42CC3" w:rsidRDefault="00A42CC3" w:rsidP="00A42C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A42CC3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A42CC3">
      <w:pPr>
        <w:ind w:firstLine="720"/>
        <w:jc w:val="both"/>
        <w:rPr>
          <w:b/>
          <w:szCs w:val="28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  <w:r w:rsidRPr="007105E8">
        <w:rPr>
          <w:sz w:val="24"/>
          <w:szCs w:val="24"/>
          <w:lang w:val="ru-RU"/>
        </w:rPr>
        <w:t>Хома В.В.</w:t>
      </w: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Pr="006A2094" w:rsidRDefault="00A42CC3" w:rsidP="00A42CC3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A42CC3"/>
    <w:p w:rsidR="004B2542" w:rsidRDefault="004B2542"/>
    <w:sectPr w:rsidR="004B2542" w:rsidSect="0022444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F3" w:rsidRDefault="00226EF3" w:rsidP="009F4F25">
      <w:r>
        <w:separator/>
      </w:r>
    </w:p>
  </w:endnote>
  <w:endnote w:type="continuationSeparator" w:id="1">
    <w:p w:rsidR="00226EF3" w:rsidRDefault="00226EF3" w:rsidP="009F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F3" w:rsidRDefault="00226EF3" w:rsidP="009F4F25">
      <w:r>
        <w:separator/>
      </w:r>
    </w:p>
  </w:footnote>
  <w:footnote w:type="continuationSeparator" w:id="1">
    <w:p w:rsidR="00226EF3" w:rsidRDefault="00226EF3" w:rsidP="009F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2E1CB1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4A48B8">
          <w:rPr>
            <w:noProof/>
          </w:rPr>
          <w:t>2</w:t>
        </w:r>
        <w:r>
          <w:fldChar w:fldCharType="end"/>
        </w:r>
      </w:p>
    </w:sdtContent>
  </w:sdt>
  <w:p w:rsidR="00106ED8" w:rsidRDefault="00226E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11E9F"/>
    <w:multiLevelType w:val="hybridMultilevel"/>
    <w:tmpl w:val="4010146C"/>
    <w:lvl w:ilvl="0" w:tplc="9E04B00C">
      <w:start w:val="5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226EF3"/>
    <w:rsid w:val="002E1CB1"/>
    <w:rsid w:val="004A48B8"/>
    <w:rsid w:val="004B2542"/>
    <w:rsid w:val="008E550C"/>
    <w:rsid w:val="009F4F25"/>
    <w:rsid w:val="00A42CC3"/>
    <w:rsid w:val="00A5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48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1870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2010-10-06T07:28:00Z</cp:lastPrinted>
  <dcterms:created xsi:type="dcterms:W3CDTF">2010-10-05T06:30:00Z</dcterms:created>
  <dcterms:modified xsi:type="dcterms:W3CDTF">2010-10-06T07:29:00Z</dcterms:modified>
</cp:coreProperties>
</file>